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9427" w14:textId="2064130B" w:rsidR="00E30226" w:rsidRPr="00CF1871" w:rsidRDefault="00E30226" w:rsidP="00E30226">
      <w:pPr>
        <w:tabs>
          <w:tab w:val="left" w:pos="2895"/>
        </w:tabs>
        <w:spacing w:before="60" w:after="60"/>
        <w:rPr>
          <w:rFonts w:ascii="Tahoma" w:hAnsi="Tahoma" w:cs="Tahoma"/>
          <w:sz w:val="20"/>
          <w:szCs w:val="20"/>
        </w:rPr>
      </w:pPr>
    </w:p>
    <w:p w14:paraId="3A3B5F1E" w14:textId="1C14340B" w:rsidR="005C0527" w:rsidRPr="00CF1871" w:rsidRDefault="005C0527" w:rsidP="00E30226">
      <w:pPr>
        <w:tabs>
          <w:tab w:val="left" w:pos="2895"/>
        </w:tabs>
        <w:spacing w:before="60" w:after="60"/>
        <w:rPr>
          <w:rFonts w:ascii="Tahoma" w:hAnsi="Tahoma" w:cs="Tahoma"/>
          <w:sz w:val="20"/>
          <w:szCs w:val="20"/>
        </w:rPr>
      </w:pPr>
    </w:p>
    <w:p w14:paraId="4E1D5D8A" w14:textId="579A6547" w:rsidR="007C59E4" w:rsidRPr="00CF1871" w:rsidRDefault="007C59E4" w:rsidP="00E30226">
      <w:pPr>
        <w:tabs>
          <w:tab w:val="left" w:pos="2895"/>
        </w:tabs>
        <w:spacing w:before="60" w:after="60"/>
        <w:rPr>
          <w:rFonts w:ascii="Tahoma" w:hAnsi="Tahoma" w:cs="Tahoma"/>
          <w:sz w:val="20"/>
          <w:szCs w:val="20"/>
        </w:rPr>
      </w:pPr>
    </w:p>
    <w:p w14:paraId="592C2F15" w14:textId="3D70B7E4" w:rsidR="007C59E4" w:rsidRPr="00CF1871" w:rsidRDefault="007C59E4" w:rsidP="007C59E4">
      <w:pPr>
        <w:tabs>
          <w:tab w:val="left" w:pos="2895"/>
        </w:tabs>
        <w:spacing w:before="60" w:after="60"/>
        <w:jc w:val="center"/>
        <w:rPr>
          <w:rFonts w:ascii="Tahoma" w:hAnsi="Tahoma" w:cs="Tahoma"/>
          <w:b/>
          <w:bCs/>
          <w:color w:val="2E74B5" w:themeColor="accent1" w:themeShade="BF"/>
          <w:sz w:val="28"/>
          <w:szCs w:val="28"/>
        </w:rPr>
      </w:pPr>
      <w:r w:rsidRPr="00CF1871">
        <w:rPr>
          <w:rFonts w:ascii="Tahoma" w:hAnsi="Tahoma" w:cs="Tahoma"/>
          <w:b/>
          <w:bCs/>
          <w:color w:val="2E74B5" w:themeColor="accent1" w:themeShade="BF"/>
          <w:sz w:val="28"/>
          <w:szCs w:val="28"/>
        </w:rPr>
        <w:t>ΠΡΟΓΡΑΜΜΑ «ΘΕΣΣΑΛΙΑ» 2021-2027</w:t>
      </w:r>
    </w:p>
    <w:p w14:paraId="284B6E6F" w14:textId="70D87289" w:rsidR="007C59E4" w:rsidRPr="00CF1871" w:rsidRDefault="007C59E4" w:rsidP="007C59E4">
      <w:pPr>
        <w:tabs>
          <w:tab w:val="left" w:pos="2895"/>
        </w:tabs>
        <w:spacing w:before="60" w:after="60"/>
        <w:jc w:val="center"/>
        <w:rPr>
          <w:rFonts w:ascii="Tahoma" w:hAnsi="Tahoma" w:cs="Tahoma"/>
          <w:b/>
          <w:bCs/>
          <w:color w:val="2E74B5" w:themeColor="accent1" w:themeShade="BF"/>
          <w:sz w:val="28"/>
          <w:szCs w:val="28"/>
        </w:rPr>
      </w:pPr>
    </w:p>
    <w:p w14:paraId="3AAEE649" w14:textId="5B57CCBF" w:rsidR="007C59E4" w:rsidRPr="00CF1871" w:rsidRDefault="007C59E4" w:rsidP="007C59E4">
      <w:pPr>
        <w:tabs>
          <w:tab w:val="left" w:pos="2895"/>
        </w:tabs>
        <w:spacing w:before="60" w:after="60"/>
        <w:jc w:val="center"/>
        <w:rPr>
          <w:rFonts w:ascii="Tahoma" w:hAnsi="Tahoma" w:cs="Tahoma"/>
          <w:b/>
          <w:bCs/>
          <w:color w:val="2E74B5" w:themeColor="accent1" w:themeShade="BF"/>
          <w:sz w:val="24"/>
          <w:szCs w:val="24"/>
        </w:rPr>
      </w:pPr>
      <w:r w:rsidRPr="00CF1871">
        <w:rPr>
          <w:rFonts w:ascii="Tahoma" w:hAnsi="Tahoma" w:cs="Tahoma"/>
          <w:b/>
          <w:bCs/>
          <w:color w:val="2E74B5" w:themeColor="accent1" w:themeShade="BF"/>
          <w:sz w:val="24"/>
          <w:szCs w:val="24"/>
        </w:rPr>
        <w:t>ΔΡΑΣΗ :</w:t>
      </w:r>
    </w:p>
    <w:p w14:paraId="658D71AE" w14:textId="77777777" w:rsidR="00B01CF0" w:rsidRPr="00CF1871" w:rsidRDefault="00D408E1" w:rsidP="00B01CF0">
      <w:pPr>
        <w:tabs>
          <w:tab w:val="left" w:pos="2895"/>
        </w:tabs>
        <w:spacing w:before="60" w:after="60"/>
        <w:jc w:val="center"/>
        <w:rPr>
          <w:rFonts w:ascii="Tahoma" w:hAnsi="Tahoma" w:cs="Tahoma"/>
          <w:b/>
          <w:bCs/>
          <w:color w:val="2E74B5" w:themeColor="accent1" w:themeShade="BF"/>
          <w:sz w:val="24"/>
          <w:szCs w:val="24"/>
        </w:rPr>
      </w:pPr>
      <w:r w:rsidRPr="00CF1871">
        <w:rPr>
          <w:rFonts w:ascii="Tahoma" w:hAnsi="Tahoma" w:cs="Tahoma"/>
          <w:b/>
          <w:bCs/>
          <w:color w:val="2E74B5" w:themeColor="accent1" w:themeShade="BF"/>
          <w:sz w:val="24"/>
          <w:szCs w:val="24"/>
        </w:rPr>
        <w:t xml:space="preserve">«Συμπράξεις Επιχειρήσεων της Περιφέρειας Θεσσαλίας </w:t>
      </w:r>
    </w:p>
    <w:p w14:paraId="54D5B394" w14:textId="3693F792" w:rsidR="00D408E1" w:rsidRPr="00CF1871" w:rsidRDefault="00D408E1" w:rsidP="00B01CF0">
      <w:pPr>
        <w:tabs>
          <w:tab w:val="left" w:pos="2895"/>
        </w:tabs>
        <w:spacing w:before="60" w:after="60"/>
        <w:jc w:val="center"/>
        <w:rPr>
          <w:rFonts w:ascii="Tahoma" w:hAnsi="Tahoma" w:cs="Tahoma"/>
          <w:b/>
          <w:bCs/>
          <w:color w:val="2E74B5" w:themeColor="accent1" w:themeShade="BF"/>
          <w:sz w:val="24"/>
          <w:szCs w:val="24"/>
        </w:rPr>
      </w:pPr>
      <w:r w:rsidRPr="00CF1871">
        <w:rPr>
          <w:rFonts w:ascii="Tahoma" w:hAnsi="Tahoma" w:cs="Tahoma"/>
          <w:b/>
          <w:bCs/>
          <w:color w:val="2E74B5" w:themeColor="accent1" w:themeShade="BF"/>
          <w:sz w:val="24"/>
          <w:szCs w:val="24"/>
        </w:rPr>
        <w:t>με Ερευνητικούς φορείς»</w:t>
      </w:r>
    </w:p>
    <w:p w14:paraId="21B0B402" w14:textId="38150C0A" w:rsidR="000E6196" w:rsidRPr="00CF1871" w:rsidRDefault="000E6196" w:rsidP="000E6196">
      <w:pPr>
        <w:tabs>
          <w:tab w:val="left" w:pos="2895"/>
        </w:tabs>
        <w:spacing w:before="60" w:after="60"/>
        <w:jc w:val="center"/>
        <w:rPr>
          <w:rFonts w:ascii="Tahoma" w:hAnsi="Tahoma" w:cs="Tahoma"/>
          <w:b/>
          <w:bCs/>
          <w:color w:val="2E74B5" w:themeColor="accent1" w:themeShade="BF"/>
          <w:sz w:val="24"/>
          <w:szCs w:val="24"/>
        </w:rPr>
      </w:pPr>
    </w:p>
    <w:p w14:paraId="31923CA8" w14:textId="77777777" w:rsidR="007C59E4" w:rsidRPr="00CF1871" w:rsidRDefault="007C59E4" w:rsidP="00E30226">
      <w:pPr>
        <w:tabs>
          <w:tab w:val="left" w:pos="2895"/>
        </w:tabs>
        <w:spacing w:before="60" w:after="60"/>
        <w:rPr>
          <w:rFonts w:ascii="Tahoma" w:hAnsi="Tahoma" w:cs="Tahoma"/>
          <w:sz w:val="20"/>
          <w:szCs w:val="20"/>
        </w:rPr>
      </w:pPr>
    </w:p>
    <w:p w14:paraId="3F9B6DBE" w14:textId="1BBE512F" w:rsidR="007C59E4" w:rsidRPr="00CF1871" w:rsidRDefault="007C59E4" w:rsidP="00E30226">
      <w:pPr>
        <w:tabs>
          <w:tab w:val="left" w:pos="2895"/>
        </w:tabs>
        <w:spacing w:before="60" w:after="60"/>
        <w:rPr>
          <w:rFonts w:ascii="Tahoma" w:hAnsi="Tahoma" w:cs="Tahoma"/>
          <w:sz w:val="20"/>
          <w:szCs w:val="20"/>
        </w:rPr>
      </w:pPr>
    </w:p>
    <w:p w14:paraId="6F3D4386" w14:textId="0176870B" w:rsidR="007C59E4" w:rsidRPr="00CF1871" w:rsidRDefault="007C59E4" w:rsidP="007C59E4">
      <w:pPr>
        <w:tabs>
          <w:tab w:val="left" w:pos="2895"/>
        </w:tabs>
        <w:spacing w:before="60" w:after="60"/>
        <w:jc w:val="center"/>
        <w:rPr>
          <w:rFonts w:ascii="Tahoma" w:hAnsi="Tahoma" w:cs="Tahoma"/>
          <w:b/>
          <w:bCs/>
          <w:color w:val="C45911" w:themeColor="accent2" w:themeShade="BF"/>
          <w:sz w:val="24"/>
          <w:szCs w:val="24"/>
        </w:rPr>
      </w:pPr>
      <w:r w:rsidRPr="00CF1871">
        <w:rPr>
          <w:rFonts w:ascii="Tahoma" w:hAnsi="Tahoma" w:cs="Tahoma"/>
          <w:b/>
          <w:bCs/>
          <w:color w:val="C45911" w:themeColor="accent2" w:themeShade="BF"/>
          <w:sz w:val="24"/>
          <w:szCs w:val="24"/>
        </w:rPr>
        <w:t xml:space="preserve">ΣΥΜΦΩΝΗΤΙΚΟ ΣΥΝΕΡΓΑΣΙΑΣ </w:t>
      </w:r>
    </w:p>
    <w:p w14:paraId="0759BBC9" w14:textId="5B7FDE54" w:rsidR="007C59E4" w:rsidRPr="00CF1871" w:rsidRDefault="007C59E4" w:rsidP="007C59E4">
      <w:pPr>
        <w:tabs>
          <w:tab w:val="left" w:pos="2895"/>
        </w:tabs>
        <w:spacing w:before="60" w:after="60"/>
        <w:jc w:val="center"/>
        <w:rPr>
          <w:rFonts w:ascii="Tahoma" w:hAnsi="Tahoma" w:cs="Tahoma"/>
          <w:sz w:val="20"/>
          <w:szCs w:val="20"/>
        </w:rPr>
      </w:pPr>
    </w:p>
    <w:p w14:paraId="41B5D8E0" w14:textId="77777777" w:rsidR="000E6196" w:rsidRPr="00CF1871" w:rsidRDefault="007C59E4" w:rsidP="000E6196">
      <w:pPr>
        <w:tabs>
          <w:tab w:val="left" w:pos="2895"/>
        </w:tabs>
        <w:spacing w:before="60" w:after="60"/>
        <w:jc w:val="center"/>
        <w:rPr>
          <w:rFonts w:ascii="Tahoma" w:hAnsi="Tahoma" w:cs="Tahoma"/>
          <w:b/>
          <w:bCs/>
          <w:sz w:val="20"/>
          <w:szCs w:val="20"/>
        </w:rPr>
      </w:pPr>
      <w:r w:rsidRPr="00CF1871">
        <w:rPr>
          <w:rFonts w:ascii="Tahoma" w:hAnsi="Tahoma" w:cs="Tahoma"/>
          <w:b/>
          <w:bCs/>
          <w:sz w:val="20"/>
          <w:szCs w:val="20"/>
        </w:rPr>
        <w:t xml:space="preserve">για την υλοποίηση συνεργατικών ερευνητικών έργων στο πλαίσιο της Δράσης </w:t>
      </w:r>
    </w:p>
    <w:p w14:paraId="38710C85" w14:textId="05B067E0" w:rsidR="00D408E1" w:rsidRPr="00CF1871" w:rsidRDefault="00D408E1" w:rsidP="00D408E1">
      <w:pPr>
        <w:tabs>
          <w:tab w:val="left" w:pos="2895"/>
        </w:tabs>
        <w:spacing w:before="60" w:after="60"/>
        <w:jc w:val="center"/>
        <w:rPr>
          <w:rFonts w:ascii="Tahoma" w:hAnsi="Tahoma" w:cs="Tahoma"/>
          <w:b/>
          <w:bCs/>
          <w:sz w:val="20"/>
          <w:szCs w:val="20"/>
        </w:rPr>
      </w:pPr>
      <w:r w:rsidRPr="00CF1871">
        <w:rPr>
          <w:rFonts w:ascii="Tahoma" w:hAnsi="Tahoma" w:cs="Tahoma"/>
          <w:b/>
          <w:bCs/>
          <w:sz w:val="20"/>
          <w:szCs w:val="20"/>
        </w:rPr>
        <w:t>«Συμπράξεις Επιχειρήσεων της Περιφέρειας Θεσσαλίας με Ερευνητικούς φορείς»</w:t>
      </w:r>
    </w:p>
    <w:p w14:paraId="100384C8" w14:textId="63FA1A43" w:rsidR="000E6196" w:rsidRPr="00CF1871" w:rsidRDefault="000E6196" w:rsidP="000E6196">
      <w:pPr>
        <w:tabs>
          <w:tab w:val="left" w:pos="2895"/>
        </w:tabs>
        <w:spacing w:before="60" w:after="60"/>
        <w:jc w:val="center"/>
        <w:rPr>
          <w:rFonts w:ascii="Tahoma" w:hAnsi="Tahoma" w:cs="Tahoma"/>
          <w:b/>
          <w:bCs/>
          <w:sz w:val="20"/>
          <w:szCs w:val="20"/>
        </w:rPr>
      </w:pPr>
    </w:p>
    <w:p w14:paraId="53811169" w14:textId="7209B782" w:rsidR="007C59E4" w:rsidRPr="00CF1871" w:rsidRDefault="007C59E4" w:rsidP="000E6196">
      <w:pPr>
        <w:tabs>
          <w:tab w:val="left" w:pos="2895"/>
        </w:tabs>
        <w:spacing w:before="60" w:after="60"/>
        <w:jc w:val="center"/>
        <w:rPr>
          <w:rFonts w:ascii="Tahoma" w:hAnsi="Tahoma" w:cs="Tahoma"/>
          <w:b/>
          <w:bCs/>
          <w:sz w:val="20"/>
          <w:szCs w:val="20"/>
        </w:rPr>
      </w:pPr>
      <w:r w:rsidRPr="00CF1871">
        <w:rPr>
          <w:rFonts w:ascii="Tahoma" w:hAnsi="Tahoma" w:cs="Tahoma"/>
          <w:b/>
          <w:bCs/>
          <w:sz w:val="20"/>
          <w:szCs w:val="20"/>
        </w:rPr>
        <w:t>του Προγράμματος «ΘΕΣΣΑΛΙΑ» 2021-2027</w:t>
      </w:r>
    </w:p>
    <w:p w14:paraId="1008E9AE" w14:textId="40F95FD9" w:rsidR="007C59E4" w:rsidRPr="00CF1871" w:rsidRDefault="007C59E4" w:rsidP="007C59E4">
      <w:pPr>
        <w:tabs>
          <w:tab w:val="left" w:pos="2895"/>
        </w:tabs>
        <w:spacing w:before="60" w:after="60"/>
        <w:jc w:val="both"/>
        <w:rPr>
          <w:rFonts w:ascii="Tahoma" w:hAnsi="Tahoma" w:cs="Tahoma"/>
          <w:sz w:val="20"/>
          <w:szCs w:val="20"/>
        </w:rPr>
      </w:pPr>
    </w:p>
    <w:p w14:paraId="39DEE50B" w14:textId="7F8293A5" w:rsidR="007C59E4" w:rsidRPr="00CF1871" w:rsidRDefault="007C59E4" w:rsidP="007C59E4">
      <w:pPr>
        <w:tabs>
          <w:tab w:val="left" w:pos="2895"/>
        </w:tabs>
        <w:spacing w:before="60" w:after="60"/>
        <w:jc w:val="both"/>
        <w:rPr>
          <w:rFonts w:ascii="Tahoma" w:hAnsi="Tahoma" w:cs="Tahoma"/>
          <w:sz w:val="20"/>
          <w:szCs w:val="20"/>
        </w:rPr>
      </w:pPr>
    </w:p>
    <w:p w14:paraId="1D099F1A" w14:textId="5A815ED6" w:rsidR="001E77DA" w:rsidRPr="00FF3928" w:rsidRDefault="007C59E4" w:rsidP="00FF3928">
      <w:pPr>
        <w:widowControl/>
        <w:adjustRightInd w:val="0"/>
        <w:jc w:val="center"/>
        <w:rPr>
          <w:rFonts w:ascii="Tahoma" w:eastAsia="Times New Roman" w:hAnsi="Tahoma" w:cs="Tahoma"/>
          <w:b/>
          <w:sz w:val="20"/>
          <w:szCs w:val="20"/>
          <w:lang w:eastAsia="el-GR"/>
        </w:rPr>
      </w:pPr>
      <w:r w:rsidRPr="00FF3928">
        <w:rPr>
          <w:rFonts w:ascii="Tahoma" w:eastAsia="Times New Roman" w:hAnsi="Tahoma" w:cs="Tahoma"/>
          <w:b/>
          <w:sz w:val="20"/>
          <w:szCs w:val="20"/>
          <w:lang w:eastAsia="el-GR"/>
        </w:rPr>
        <w:t>Για το έργο</w:t>
      </w:r>
    </w:p>
    <w:p w14:paraId="359B9B9F" w14:textId="77777777" w:rsidR="00B9126E" w:rsidRDefault="007C59E4">
      <w:pPr>
        <w:widowControl/>
        <w:adjustRightInd w:val="0"/>
        <w:jc w:val="center"/>
        <w:rPr>
          <w:rFonts w:ascii="Tahoma" w:eastAsia="Times New Roman" w:hAnsi="Tahoma" w:cs="Tahoma"/>
          <w:b/>
          <w:sz w:val="20"/>
          <w:szCs w:val="20"/>
          <w:lang w:eastAsia="el-GR"/>
        </w:rPr>
      </w:pPr>
      <w:r w:rsidRPr="00FF3928">
        <w:rPr>
          <w:rFonts w:ascii="Tahoma" w:eastAsia="Times New Roman" w:hAnsi="Tahoma" w:cs="Tahoma"/>
          <w:b/>
          <w:sz w:val="20"/>
          <w:szCs w:val="20"/>
          <w:lang w:eastAsia="el-GR"/>
        </w:rPr>
        <w:t>με κωδικό</w:t>
      </w:r>
      <w:r w:rsidR="000E6196" w:rsidRPr="00FF3928">
        <w:rPr>
          <w:rFonts w:ascii="Tahoma" w:eastAsia="Times New Roman" w:hAnsi="Tahoma" w:cs="Tahoma"/>
          <w:b/>
          <w:sz w:val="20"/>
          <w:szCs w:val="20"/>
          <w:lang w:eastAsia="el-GR"/>
        </w:rPr>
        <w:t xml:space="preserve"> ΟΠΣΚΕ</w:t>
      </w:r>
      <w:r w:rsidRPr="00FF3928">
        <w:rPr>
          <w:rFonts w:ascii="Tahoma" w:eastAsia="Times New Roman" w:hAnsi="Tahoma" w:cs="Tahoma"/>
          <w:b/>
          <w:sz w:val="20"/>
          <w:szCs w:val="20"/>
          <w:lang w:eastAsia="el-GR"/>
        </w:rPr>
        <w:t xml:space="preserve"> </w:t>
      </w:r>
      <w:r w:rsidR="00B9126E">
        <w:rPr>
          <w:rFonts w:ascii="Tahoma" w:eastAsia="Times New Roman" w:hAnsi="Tahoma" w:cs="Tahoma"/>
          <w:b/>
          <w:sz w:val="20"/>
          <w:szCs w:val="20"/>
          <w:lang w:eastAsia="el-GR"/>
        </w:rPr>
        <w:t>:</w:t>
      </w:r>
    </w:p>
    <w:p w14:paraId="54FEB4DC" w14:textId="75360CF2" w:rsidR="001E77DA" w:rsidRPr="00FF3928" w:rsidRDefault="007C59E4" w:rsidP="00FF3928">
      <w:pPr>
        <w:widowControl/>
        <w:adjustRightInd w:val="0"/>
        <w:jc w:val="center"/>
        <w:rPr>
          <w:rFonts w:ascii="Tahoma" w:eastAsia="Times New Roman" w:hAnsi="Tahoma" w:cs="Tahoma"/>
          <w:b/>
          <w:sz w:val="20"/>
          <w:szCs w:val="20"/>
          <w:lang w:eastAsia="el-GR"/>
        </w:rPr>
      </w:pPr>
      <w:r w:rsidRPr="00FF3928">
        <w:rPr>
          <w:rFonts w:ascii="Tahoma" w:eastAsia="Times New Roman" w:hAnsi="Tahoma" w:cs="Tahoma"/>
          <w:b/>
          <w:sz w:val="20"/>
          <w:szCs w:val="20"/>
          <w:lang w:eastAsia="el-GR"/>
        </w:rPr>
        <w:t>.........................</w:t>
      </w:r>
    </w:p>
    <w:p w14:paraId="29CEB822" w14:textId="5A914451" w:rsidR="001E77DA" w:rsidRPr="00FF3928" w:rsidRDefault="007C59E4" w:rsidP="00FF3928">
      <w:pPr>
        <w:widowControl/>
        <w:adjustRightInd w:val="0"/>
        <w:jc w:val="center"/>
        <w:rPr>
          <w:rFonts w:ascii="Tahoma" w:eastAsia="Times New Roman" w:hAnsi="Tahoma" w:cs="Tahoma"/>
          <w:b/>
          <w:sz w:val="20"/>
          <w:szCs w:val="20"/>
          <w:lang w:eastAsia="el-GR"/>
        </w:rPr>
      </w:pPr>
      <w:r w:rsidRPr="00FF3928">
        <w:rPr>
          <w:rFonts w:ascii="Tahoma" w:eastAsia="Times New Roman" w:hAnsi="Tahoma" w:cs="Tahoma"/>
          <w:b/>
          <w:sz w:val="20"/>
          <w:szCs w:val="20"/>
          <w:lang w:eastAsia="el-GR"/>
        </w:rPr>
        <w:t>και τίτλο</w:t>
      </w:r>
    </w:p>
    <w:p w14:paraId="095C73BA" w14:textId="5B397858" w:rsidR="007C59E4" w:rsidRPr="00FF3928" w:rsidRDefault="007C59E4" w:rsidP="00FF3928">
      <w:pPr>
        <w:widowControl/>
        <w:adjustRightInd w:val="0"/>
        <w:jc w:val="center"/>
        <w:rPr>
          <w:rFonts w:ascii="Tahoma" w:eastAsia="Times New Roman" w:hAnsi="Tahoma" w:cs="Tahoma"/>
          <w:b/>
          <w:sz w:val="20"/>
          <w:szCs w:val="20"/>
          <w:lang w:eastAsia="el-GR"/>
        </w:rPr>
      </w:pPr>
      <w:r w:rsidRPr="00FF3928">
        <w:rPr>
          <w:rFonts w:ascii="Tahoma" w:eastAsia="Times New Roman" w:hAnsi="Tahoma" w:cs="Tahoma"/>
          <w:b/>
          <w:sz w:val="20"/>
          <w:szCs w:val="20"/>
          <w:lang w:eastAsia="el-GR"/>
        </w:rPr>
        <w:t>"……………………………………………………………………………………………………….……………."</w:t>
      </w:r>
    </w:p>
    <w:p w14:paraId="3AD059E6" w14:textId="77777777" w:rsidR="007C59E4" w:rsidRPr="00CF1871" w:rsidRDefault="007C59E4" w:rsidP="007C59E4">
      <w:pPr>
        <w:widowControl/>
        <w:adjustRightInd w:val="0"/>
        <w:jc w:val="both"/>
        <w:rPr>
          <w:rFonts w:ascii="Tahoma" w:eastAsia="Times New Roman" w:hAnsi="Tahoma" w:cs="Tahoma"/>
          <w:b/>
          <w:sz w:val="20"/>
          <w:szCs w:val="20"/>
          <w:lang w:eastAsia="el-GR"/>
        </w:rPr>
      </w:pPr>
    </w:p>
    <w:p w14:paraId="27FB24D2" w14:textId="53450CBF" w:rsidR="001E77DA" w:rsidRPr="00CF1871" w:rsidRDefault="001E77DA" w:rsidP="001E77DA">
      <w:pPr>
        <w:pStyle w:val="a3"/>
        <w:adjustRightInd w:val="0"/>
        <w:rPr>
          <w:sz w:val="20"/>
        </w:rPr>
      </w:pPr>
      <w:r w:rsidRPr="00FF3928">
        <w:rPr>
          <w:sz w:val="20"/>
        </w:rPr>
        <w:t xml:space="preserve"> </w:t>
      </w:r>
      <w:r w:rsidRPr="00FF3928">
        <w:rPr>
          <w:sz w:val="20"/>
        </w:rPr>
        <w:tab/>
        <w:t>Στο παρόν Συμφωνητικό Συνεργασίας συμβάλλονται οι κάτωθι:</w:t>
      </w:r>
    </w:p>
    <w:p w14:paraId="68C05B7C" w14:textId="77777777" w:rsidR="001E77DA" w:rsidRPr="00CF1871" w:rsidRDefault="001E77DA" w:rsidP="001E77DA">
      <w:pPr>
        <w:pStyle w:val="a3"/>
        <w:adjustRightInd w:val="0"/>
        <w:rPr>
          <w:sz w:val="20"/>
        </w:rPr>
      </w:pPr>
    </w:p>
    <w:p w14:paraId="3682A406" w14:textId="5817DE81" w:rsidR="001E77DA" w:rsidRPr="00CF1871" w:rsidRDefault="001E77DA" w:rsidP="00FF3928">
      <w:pPr>
        <w:pStyle w:val="a3"/>
        <w:adjustRightInd w:val="0"/>
        <w:jc w:val="both"/>
        <w:rPr>
          <w:sz w:val="20"/>
        </w:rPr>
      </w:pPr>
      <w:r w:rsidRPr="00CF1871">
        <w:rPr>
          <w:sz w:val="20"/>
        </w:rPr>
        <w:t xml:space="preserve"> </w:t>
      </w:r>
      <w:r w:rsidRPr="00CF1871">
        <w:rPr>
          <w:sz w:val="20"/>
        </w:rPr>
        <w:tab/>
      </w:r>
      <w:r w:rsidRPr="00FF3928">
        <w:rPr>
          <w:b/>
          <w:bCs/>
          <w:sz w:val="20"/>
        </w:rPr>
        <w:t>1.</w:t>
      </w:r>
      <w:r w:rsidRPr="00FF3928">
        <w:rPr>
          <w:sz w:val="20"/>
        </w:rPr>
        <w:t xml:space="preserve"> </w:t>
      </w:r>
      <w:r w:rsidRPr="00FF3928">
        <w:rPr>
          <w:sz w:val="20"/>
        </w:rPr>
        <w:tab/>
        <w:t>το Ανώτατο Εκπαιδευτικό Ίδρυμα «</w:t>
      </w:r>
      <w:r w:rsidRPr="00FF3928">
        <w:rPr>
          <w:b/>
          <w:sz w:val="20"/>
        </w:rPr>
        <w:t>ΠΑΝΕΠΙΣΤΗΜΙΟ ΘΕΣΣΑΛΙΑΣ</w:t>
      </w:r>
      <w:r w:rsidR="00CF1871">
        <w:rPr>
          <w:b/>
          <w:sz w:val="20"/>
        </w:rPr>
        <w:t>»</w:t>
      </w:r>
      <w:r w:rsidRPr="00FF3928">
        <w:rPr>
          <w:sz w:val="20"/>
        </w:rPr>
        <w:t xml:space="preserve"> </w:t>
      </w:r>
      <w:r w:rsidR="00CF1871">
        <w:rPr>
          <w:sz w:val="20"/>
        </w:rPr>
        <w:t>που εδρεύει στο Βόλο, Αργοναυτών &amp; Φιλελλήνων, ε</w:t>
      </w:r>
      <w:r w:rsidR="001C2078">
        <w:rPr>
          <w:sz w:val="20"/>
        </w:rPr>
        <w:t>κ</w:t>
      </w:r>
      <w:r w:rsidR="00CF1871">
        <w:rPr>
          <w:sz w:val="20"/>
        </w:rPr>
        <w:t>π</w:t>
      </w:r>
      <w:r w:rsidR="001C2078">
        <w:rPr>
          <w:sz w:val="20"/>
        </w:rPr>
        <w:t>ρ</w:t>
      </w:r>
      <w:r w:rsidR="00CF1871">
        <w:rPr>
          <w:sz w:val="20"/>
        </w:rPr>
        <w:t xml:space="preserve">οσωπούμενο από τον </w:t>
      </w:r>
      <w:r w:rsidRPr="00FF3928">
        <w:rPr>
          <w:sz w:val="20"/>
        </w:rPr>
        <w:t xml:space="preserve"> </w:t>
      </w:r>
      <w:r w:rsidR="001C2078">
        <w:rPr>
          <w:sz w:val="20"/>
        </w:rPr>
        <w:t>«</w:t>
      </w:r>
      <w:r w:rsidRPr="00FF3928">
        <w:rPr>
          <w:sz w:val="20"/>
        </w:rPr>
        <w:t xml:space="preserve">ΕΙΔΙΚΟ ΛΟΓΑΡΙΑΣΜΟ ΚΟΝΔΥΛΙΩΝ ΕΡΕΥΝΑΣ ΠΑΝΕΠΙΣΤΗΜΙΟΥ ΘΕΣΣΑΛΙΑΣ», που εδρεύει στο Βόλο, Γ. </w:t>
      </w:r>
      <w:proofErr w:type="spellStart"/>
      <w:r w:rsidRPr="00FF3928">
        <w:rPr>
          <w:sz w:val="20"/>
        </w:rPr>
        <w:t>Καρτάλη</w:t>
      </w:r>
      <w:proofErr w:type="spellEnd"/>
      <w:r w:rsidRPr="00FF3928">
        <w:rPr>
          <w:sz w:val="20"/>
        </w:rPr>
        <w:t xml:space="preserve"> 72 με </w:t>
      </w:r>
      <w:proofErr w:type="spellStart"/>
      <w:r w:rsidRPr="00FF3928">
        <w:rPr>
          <w:sz w:val="20"/>
        </w:rPr>
        <w:t>Ροζού</w:t>
      </w:r>
      <w:proofErr w:type="spellEnd"/>
      <w:r w:rsidRPr="00FF3928">
        <w:rPr>
          <w:sz w:val="20"/>
        </w:rPr>
        <w:t xml:space="preserve">, ΤΚ 38333, με ΑΦΜ : 090071277, Δ.Ο.Υ. Βόλου,  όπως εκπροσωπείται </w:t>
      </w:r>
      <w:proofErr w:type="spellStart"/>
      <w:r w:rsidRPr="00FF3928">
        <w:rPr>
          <w:sz w:val="20"/>
        </w:rPr>
        <w:t>vόμιμα</w:t>
      </w:r>
      <w:proofErr w:type="spellEnd"/>
      <w:r w:rsidRPr="00FF3928">
        <w:rPr>
          <w:sz w:val="20"/>
        </w:rPr>
        <w:t xml:space="preserve"> από τον Καθηγητή κ. Ιωάννη Στεφανίδη, Αντιπρύτανη Έρευνας και Καινοτομίας του ΠΘ &amp; Πρόεδρο της Επιτροπής Ερευνών του ΕΛΚΕ ΠΘ, το οποίο θα αποκαλείται εφεξής «</w:t>
      </w:r>
      <w:r w:rsidRPr="00FF3928">
        <w:rPr>
          <w:b/>
          <w:sz w:val="20"/>
        </w:rPr>
        <w:t>Συντονιστής Φορέας»</w:t>
      </w:r>
    </w:p>
    <w:p w14:paraId="0A22ED3E" w14:textId="298B5175" w:rsidR="001E77DA" w:rsidRPr="00CF1871" w:rsidRDefault="00B9126E" w:rsidP="001E77DA">
      <w:pPr>
        <w:pStyle w:val="a3"/>
        <w:adjustRightInd w:val="0"/>
        <w:rPr>
          <w:sz w:val="20"/>
        </w:rPr>
      </w:pPr>
      <w:r>
        <w:rPr>
          <w:rFonts w:eastAsia="Times New Roman"/>
          <w:sz w:val="20"/>
          <w:szCs w:val="20"/>
          <w:lang w:eastAsia="ar-SA"/>
        </w:rPr>
        <w:t xml:space="preserve"> </w:t>
      </w:r>
      <w:r>
        <w:rPr>
          <w:rFonts w:eastAsia="Times New Roman"/>
          <w:sz w:val="20"/>
          <w:szCs w:val="20"/>
          <w:lang w:eastAsia="ar-SA"/>
        </w:rPr>
        <w:tab/>
      </w:r>
      <w:r w:rsidR="007C59E4" w:rsidRPr="00FF3928">
        <w:rPr>
          <w:rFonts w:eastAsia="Times New Roman"/>
          <w:b/>
          <w:bCs/>
          <w:sz w:val="20"/>
          <w:szCs w:val="20"/>
          <w:lang w:eastAsia="ar-SA"/>
        </w:rPr>
        <w:t>2</w:t>
      </w:r>
      <w:r w:rsidR="001E77DA" w:rsidRPr="00FF3928">
        <w:rPr>
          <w:rFonts w:eastAsia="Times New Roman"/>
          <w:b/>
          <w:bCs/>
          <w:sz w:val="20"/>
          <w:szCs w:val="20"/>
          <w:lang w:eastAsia="ar-SA"/>
        </w:rPr>
        <w:t>.</w:t>
      </w:r>
      <w:r w:rsidR="001E77DA" w:rsidRPr="00FF3928">
        <w:rPr>
          <w:rFonts w:eastAsia="Times New Roman"/>
          <w:sz w:val="20"/>
          <w:szCs w:val="20"/>
          <w:lang w:eastAsia="ar-SA"/>
        </w:rPr>
        <w:t xml:space="preserve"> </w:t>
      </w:r>
      <w:r>
        <w:rPr>
          <w:rFonts w:eastAsia="Times New Roman"/>
          <w:sz w:val="20"/>
          <w:szCs w:val="20"/>
          <w:lang w:eastAsia="ar-SA"/>
        </w:rPr>
        <w:t xml:space="preserve"> </w:t>
      </w:r>
      <w:r>
        <w:rPr>
          <w:rFonts w:eastAsia="Times New Roman"/>
          <w:sz w:val="20"/>
          <w:szCs w:val="20"/>
          <w:lang w:eastAsia="ar-SA"/>
        </w:rPr>
        <w:tab/>
      </w:r>
      <w:r w:rsidR="001E77DA" w:rsidRPr="00CF1871">
        <w:rPr>
          <w:sz w:val="20"/>
        </w:rPr>
        <w:t>η εταιρεία</w:t>
      </w:r>
      <w:r w:rsidR="001E77DA" w:rsidRPr="00FF3928">
        <w:rPr>
          <w:sz w:val="20"/>
        </w:rPr>
        <w:t xml:space="preserve"> </w:t>
      </w:r>
      <w:r w:rsidR="001E77DA" w:rsidRPr="00CF1871">
        <w:rPr>
          <w:sz w:val="20"/>
        </w:rPr>
        <w:t xml:space="preserve">με την επωνυμία  «……………..»,   </w:t>
      </w:r>
      <w:r w:rsidR="001E77DA" w:rsidRPr="00CF1871">
        <w:rPr>
          <w:spacing w:val="-1"/>
        </w:rPr>
        <w:t xml:space="preserve">που εδρεύει στο …………, με ΑΦΜ : </w:t>
      </w:r>
      <w:r w:rsidR="001E77DA" w:rsidRPr="00CF1871">
        <w:t xml:space="preserve">………, Δ.Ο.Υ. Βόλου, </w:t>
      </w:r>
      <w:r w:rsidR="001E77DA" w:rsidRPr="00CF1871">
        <w:rPr>
          <w:spacing w:val="-1"/>
        </w:rPr>
        <w:t xml:space="preserve"> όπως εκπροσωπείται </w:t>
      </w:r>
      <w:proofErr w:type="spellStart"/>
      <w:r w:rsidR="001E77DA" w:rsidRPr="00CF1871">
        <w:rPr>
          <w:spacing w:val="-1"/>
        </w:rPr>
        <w:t>vόμιμα</w:t>
      </w:r>
      <w:proofErr w:type="spellEnd"/>
      <w:r w:rsidR="001E77DA" w:rsidRPr="00CF1871">
        <w:rPr>
          <w:spacing w:val="-1"/>
        </w:rPr>
        <w:t xml:space="preserve"> από τον …………., </w:t>
      </w:r>
      <w:r w:rsidR="001E77DA" w:rsidRPr="00CF1871">
        <w:rPr>
          <w:spacing w:val="-2"/>
        </w:rPr>
        <w:t>το</w:t>
      </w:r>
      <w:r w:rsidR="001E77DA" w:rsidRPr="00CF1871">
        <w:rPr>
          <w:spacing w:val="30"/>
        </w:rPr>
        <w:t xml:space="preserve"> </w:t>
      </w:r>
      <w:r w:rsidR="001E77DA" w:rsidRPr="00CF1871">
        <w:rPr>
          <w:spacing w:val="-1"/>
        </w:rPr>
        <w:t>οποίο</w:t>
      </w:r>
      <w:r w:rsidR="001E77DA" w:rsidRPr="00CF1871">
        <w:rPr>
          <w:spacing w:val="28"/>
        </w:rPr>
        <w:t xml:space="preserve"> </w:t>
      </w:r>
      <w:r w:rsidR="001E77DA" w:rsidRPr="00CF1871">
        <w:t>θα</w:t>
      </w:r>
      <w:r w:rsidR="001E77DA" w:rsidRPr="00CF1871">
        <w:rPr>
          <w:spacing w:val="30"/>
        </w:rPr>
        <w:t xml:space="preserve"> </w:t>
      </w:r>
      <w:r w:rsidR="001E77DA" w:rsidRPr="00CF1871">
        <w:rPr>
          <w:spacing w:val="-2"/>
        </w:rPr>
        <w:t>αποκαλείται</w:t>
      </w:r>
      <w:r w:rsidR="001E77DA" w:rsidRPr="00CF1871">
        <w:rPr>
          <w:spacing w:val="31"/>
        </w:rPr>
        <w:t xml:space="preserve"> </w:t>
      </w:r>
      <w:r w:rsidR="001E77DA" w:rsidRPr="00CF1871">
        <w:rPr>
          <w:spacing w:val="-2"/>
        </w:rPr>
        <w:t>εφεξής</w:t>
      </w:r>
      <w:r w:rsidR="001E77DA" w:rsidRPr="00CF1871">
        <w:rPr>
          <w:spacing w:val="-1"/>
        </w:rPr>
        <w:t xml:space="preserve"> «</w:t>
      </w:r>
      <w:r w:rsidR="001E77DA" w:rsidRPr="00CF1871">
        <w:rPr>
          <w:b/>
          <w:i/>
          <w:spacing w:val="-1"/>
        </w:rPr>
        <w:t>1</w:t>
      </w:r>
      <w:r w:rsidR="001E77DA" w:rsidRPr="00CF1871">
        <w:rPr>
          <w:b/>
          <w:i/>
          <w:spacing w:val="-1"/>
          <w:vertAlign w:val="superscript"/>
        </w:rPr>
        <w:t>η</w:t>
      </w:r>
      <w:r w:rsidR="001E77DA" w:rsidRPr="00CF1871">
        <w:rPr>
          <w:b/>
          <w:i/>
          <w:spacing w:val="-1"/>
        </w:rPr>
        <w:t xml:space="preserve">  Επιχείρηση</w:t>
      </w:r>
      <w:r w:rsidR="001E77DA" w:rsidRPr="00CF1871">
        <w:rPr>
          <w:spacing w:val="-1"/>
        </w:rPr>
        <w:t>»</w:t>
      </w:r>
    </w:p>
    <w:p w14:paraId="348AD8AD" w14:textId="561CD0D7" w:rsidR="007C59E4" w:rsidRPr="00CF1871" w:rsidRDefault="007C59E4" w:rsidP="007C59E4">
      <w:pPr>
        <w:widowControl/>
        <w:suppressAutoHyphens/>
        <w:adjustRightInd w:val="0"/>
        <w:jc w:val="both"/>
        <w:rPr>
          <w:rFonts w:ascii="Tahoma" w:eastAsia="Times New Roman" w:hAnsi="Tahoma" w:cs="Tahoma"/>
          <w:sz w:val="20"/>
          <w:szCs w:val="20"/>
          <w:lang w:eastAsia="ar-SA"/>
        </w:rPr>
      </w:pPr>
    </w:p>
    <w:p w14:paraId="4DA73445" w14:textId="0F6C753F" w:rsidR="007C59E4" w:rsidRPr="00CF1871" w:rsidRDefault="00FF3928" w:rsidP="007C59E4">
      <w:pPr>
        <w:widowControl/>
        <w:suppressAutoHyphens/>
        <w:adjustRightInd w:val="0"/>
        <w:jc w:val="both"/>
        <w:rPr>
          <w:rFonts w:ascii="Tahoma" w:eastAsia="Times New Roman" w:hAnsi="Tahoma" w:cs="Tahoma"/>
          <w:sz w:val="20"/>
          <w:szCs w:val="20"/>
          <w:lang w:eastAsia="ar-SA"/>
        </w:rPr>
      </w:pPr>
      <w:r>
        <w:rPr>
          <w:rFonts w:ascii="Tahoma" w:eastAsia="Times New Roman" w:hAnsi="Tahoma" w:cs="Tahoma"/>
          <w:sz w:val="20"/>
          <w:szCs w:val="20"/>
          <w:lang w:val="en-US" w:eastAsia="ar-SA"/>
        </w:rPr>
        <w:t xml:space="preserve"> </w:t>
      </w:r>
      <w:r>
        <w:rPr>
          <w:rFonts w:ascii="Tahoma" w:eastAsia="Times New Roman" w:hAnsi="Tahoma" w:cs="Tahoma"/>
          <w:sz w:val="20"/>
          <w:szCs w:val="20"/>
          <w:lang w:val="en-US" w:eastAsia="ar-SA"/>
        </w:rPr>
        <w:tab/>
      </w:r>
      <w:r w:rsidR="007C59E4" w:rsidRPr="00CF1871">
        <w:rPr>
          <w:rFonts w:ascii="Tahoma" w:eastAsia="Times New Roman" w:hAnsi="Tahoma" w:cs="Tahoma"/>
          <w:sz w:val="20"/>
          <w:szCs w:val="20"/>
          <w:lang w:eastAsia="ar-SA"/>
        </w:rPr>
        <w:t>3. …………………………………………………………… που εδρεύει …………………..</w:t>
      </w:r>
    </w:p>
    <w:p w14:paraId="228D2996" w14:textId="77777777" w:rsidR="007C59E4" w:rsidRPr="00CF1871" w:rsidRDefault="007C59E4" w:rsidP="00FF3928">
      <w:pPr>
        <w:widowControl/>
        <w:adjustRightInd w:val="0"/>
        <w:ind w:firstLine="720"/>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4. …………………………………………………………… που εδρεύει ………………….. και </w:t>
      </w:r>
    </w:p>
    <w:p w14:paraId="1C813643" w14:textId="77777777" w:rsidR="007C59E4" w:rsidRPr="00CF1871" w:rsidRDefault="007C59E4" w:rsidP="00FF3928">
      <w:pPr>
        <w:widowControl/>
        <w:suppressAutoHyphens/>
        <w:adjustRightInd w:val="0"/>
        <w:ind w:firstLine="720"/>
        <w:jc w:val="both"/>
        <w:rPr>
          <w:rFonts w:ascii="Tahoma" w:eastAsia="Times New Roman" w:hAnsi="Tahoma" w:cs="Tahoma"/>
          <w:sz w:val="20"/>
          <w:szCs w:val="20"/>
          <w:lang w:eastAsia="ar-SA"/>
        </w:rPr>
      </w:pPr>
      <w:r w:rsidRPr="00CF1871">
        <w:rPr>
          <w:rFonts w:ascii="Tahoma" w:eastAsia="Times New Roman" w:hAnsi="Tahoma" w:cs="Tahoma"/>
          <w:sz w:val="20"/>
          <w:szCs w:val="20"/>
          <w:lang w:eastAsia="ar-SA"/>
        </w:rPr>
        <w:t>5. …………………………………………………………… που εδρεύει …………………..</w:t>
      </w:r>
    </w:p>
    <w:p w14:paraId="240B68DB"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64C25C18" w14:textId="381D2EE5" w:rsidR="007C59E4" w:rsidRPr="00CF1871" w:rsidRDefault="00FF3928" w:rsidP="007C59E4">
      <w:pPr>
        <w:widowControl/>
        <w:adjustRightInd w:val="0"/>
        <w:jc w:val="both"/>
        <w:rPr>
          <w:rFonts w:ascii="Tahoma" w:eastAsia="Times New Roman" w:hAnsi="Tahoma" w:cs="Tahoma"/>
          <w:sz w:val="20"/>
          <w:szCs w:val="20"/>
          <w:lang w:eastAsia="el-GR"/>
        </w:rPr>
      </w:pPr>
      <w:r w:rsidRPr="00FF3928">
        <w:rPr>
          <w:rFonts w:ascii="Tahoma" w:eastAsia="Times New Roman" w:hAnsi="Tahoma" w:cs="Tahoma"/>
          <w:sz w:val="20"/>
          <w:szCs w:val="20"/>
          <w:lang w:eastAsia="el-GR"/>
        </w:rPr>
        <w:t xml:space="preserve"> </w:t>
      </w:r>
      <w:r>
        <w:rPr>
          <w:rFonts w:ascii="Tahoma" w:eastAsia="Times New Roman" w:hAnsi="Tahoma" w:cs="Tahoma"/>
          <w:sz w:val="20"/>
          <w:szCs w:val="20"/>
          <w:lang w:val="en-US" w:eastAsia="el-GR"/>
        </w:rPr>
        <w:tab/>
      </w:r>
      <w:r w:rsidR="007C59E4" w:rsidRPr="00CF1871">
        <w:rPr>
          <w:rFonts w:ascii="Tahoma" w:eastAsia="Times New Roman" w:hAnsi="Tahoma" w:cs="Tahoma"/>
          <w:sz w:val="20"/>
          <w:szCs w:val="20"/>
          <w:lang w:eastAsia="el-GR"/>
        </w:rPr>
        <w:t xml:space="preserve">Όλοι οι προαναφερόμενοι, που στο εξής θα αναφέρονται, συλλογικά ή μεμονωμένα, ως </w:t>
      </w:r>
      <w:r w:rsidR="007C59E4" w:rsidRPr="00CF1871">
        <w:rPr>
          <w:rFonts w:ascii="Tahoma" w:eastAsia="Times New Roman" w:hAnsi="Tahoma" w:cs="Tahoma"/>
          <w:b/>
          <w:bCs/>
          <w:i/>
          <w:iCs/>
          <w:sz w:val="20"/>
          <w:szCs w:val="20"/>
          <w:lang w:eastAsia="el-GR"/>
        </w:rPr>
        <w:t xml:space="preserve">«Φορείς» </w:t>
      </w:r>
      <w:r w:rsidR="007C59E4" w:rsidRPr="00CF1871">
        <w:rPr>
          <w:rFonts w:ascii="Tahoma" w:eastAsia="Times New Roman" w:hAnsi="Tahoma" w:cs="Tahoma"/>
          <w:bCs/>
          <w:i/>
          <w:iCs/>
          <w:sz w:val="20"/>
          <w:szCs w:val="20"/>
          <w:lang w:eastAsia="el-GR"/>
        </w:rPr>
        <w:t>ή</w:t>
      </w:r>
      <w:r w:rsidR="007C59E4" w:rsidRPr="00CF1871">
        <w:rPr>
          <w:rFonts w:ascii="Tahoma" w:eastAsia="Times New Roman" w:hAnsi="Tahoma" w:cs="Tahoma"/>
          <w:b/>
          <w:bCs/>
          <w:i/>
          <w:iCs/>
          <w:sz w:val="20"/>
          <w:szCs w:val="20"/>
          <w:lang w:eastAsia="el-GR"/>
        </w:rPr>
        <w:t xml:space="preserve"> «Μέλη της Σύμπραξης, </w:t>
      </w:r>
      <w:r w:rsidR="007C59E4" w:rsidRPr="00CF1871">
        <w:rPr>
          <w:rFonts w:ascii="Tahoma" w:eastAsia="Times New Roman" w:hAnsi="Tahoma" w:cs="Tahoma"/>
          <w:bCs/>
          <w:iCs/>
          <w:sz w:val="20"/>
          <w:szCs w:val="20"/>
          <w:lang w:eastAsia="el-GR"/>
        </w:rPr>
        <w:t>συμφωνούν και συναποδέχονται τα ακόλουθα:</w:t>
      </w:r>
    </w:p>
    <w:p w14:paraId="4F671275" w14:textId="6F909E22" w:rsidR="007C59E4" w:rsidRPr="00CF1871" w:rsidRDefault="007C59E4" w:rsidP="007C59E4">
      <w:pPr>
        <w:tabs>
          <w:tab w:val="left" w:pos="2895"/>
        </w:tabs>
        <w:spacing w:before="60" w:after="60"/>
        <w:jc w:val="both"/>
        <w:rPr>
          <w:rFonts w:ascii="Tahoma" w:hAnsi="Tahoma" w:cs="Tahoma"/>
          <w:sz w:val="20"/>
          <w:szCs w:val="20"/>
        </w:rPr>
      </w:pPr>
    </w:p>
    <w:p w14:paraId="43BC4F50" w14:textId="2A3B9B36" w:rsidR="007C59E4" w:rsidRPr="00CF1871" w:rsidRDefault="007C59E4" w:rsidP="007C59E4">
      <w:pPr>
        <w:tabs>
          <w:tab w:val="left" w:pos="2895"/>
        </w:tabs>
        <w:spacing w:before="60" w:after="60"/>
        <w:jc w:val="both"/>
        <w:rPr>
          <w:rFonts w:ascii="Tahoma" w:hAnsi="Tahoma" w:cs="Tahoma"/>
          <w:i/>
          <w:sz w:val="20"/>
          <w:szCs w:val="20"/>
          <w:u w:val="single"/>
        </w:rPr>
      </w:pPr>
    </w:p>
    <w:p w14:paraId="17B9C7FD" w14:textId="77777777" w:rsidR="007C59E4" w:rsidRPr="00CF1871" w:rsidRDefault="007C59E4" w:rsidP="007C59E4">
      <w:pPr>
        <w:tabs>
          <w:tab w:val="left" w:pos="2895"/>
        </w:tabs>
        <w:spacing w:before="60" w:after="60"/>
        <w:jc w:val="both"/>
        <w:rPr>
          <w:rFonts w:ascii="Tahoma" w:hAnsi="Tahoma" w:cs="Tahoma"/>
          <w:sz w:val="20"/>
          <w:szCs w:val="20"/>
        </w:rPr>
        <w:sectPr w:rsidR="007C59E4" w:rsidRPr="00CF1871" w:rsidSect="00E30226">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57" w:footer="866" w:gutter="0"/>
          <w:pgNumType w:start="1"/>
          <w:cols w:space="720"/>
        </w:sectPr>
      </w:pPr>
    </w:p>
    <w:p w14:paraId="4BBE36B7" w14:textId="27F4E089" w:rsidR="007C59E4" w:rsidRPr="00CF1871" w:rsidRDefault="007C59E4" w:rsidP="007C59E4">
      <w:pPr>
        <w:tabs>
          <w:tab w:val="left" w:pos="2895"/>
        </w:tabs>
        <w:spacing w:before="60" w:after="60"/>
        <w:jc w:val="both"/>
        <w:rPr>
          <w:rFonts w:ascii="Tahoma" w:hAnsi="Tahoma" w:cs="Tahoma"/>
          <w:b/>
          <w:bCs/>
          <w:sz w:val="20"/>
          <w:szCs w:val="20"/>
        </w:rPr>
      </w:pPr>
      <w:r w:rsidRPr="00CF1871">
        <w:rPr>
          <w:rFonts w:ascii="Tahoma" w:hAnsi="Tahoma" w:cs="Tahoma"/>
          <w:b/>
          <w:bCs/>
          <w:sz w:val="20"/>
          <w:szCs w:val="20"/>
        </w:rPr>
        <w:lastRenderedPageBreak/>
        <w:t>ΠΕΡΙΕΧΟΜΕΝΑ</w:t>
      </w:r>
    </w:p>
    <w:p w14:paraId="7856C221" w14:textId="79A21865" w:rsidR="007C59E4" w:rsidRPr="00CF1871" w:rsidRDefault="007C59E4" w:rsidP="007C59E4">
      <w:pPr>
        <w:tabs>
          <w:tab w:val="left" w:pos="2895"/>
        </w:tabs>
        <w:spacing w:before="60" w:after="60"/>
        <w:jc w:val="both"/>
        <w:rPr>
          <w:rFonts w:ascii="Tahoma" w:hAnsi="Tahoma" w:cs="Tahoma"/>
          <w:sz w:val="20"/>
          <w:szCs w:val="20"/>
        </w:rPr>
      </w:pPr>
    </w:p>
    <w:p w14:paraId="5168E1DA" w14:textId="16FE89AC" w:rsidR="00CF1871" w:rsidRDefault="00713873">
      <w:pPr>
        <w:pStyle w:val="10"/>
        <w:tabs>
          <w:tab w:val="right" w:leader="dot" w:pos="9622"/>
        </w:tabs>
        <w:rPr>
          <w:rFonts w:eastAsiaTheme="minorEastAsia" w:cstheme="minorBidi"/>
          <w:b w:val="0"/>
          <w:bCs w:val="0"/>
          <w:caps w:val="0"/>
          <w:noProof/>
          <w:kern w:val="2"/>
          <w:sz w:val="24"/>
          <w:szCs w:val="24"/>
          <w:lang w:eastAsia="el-GR"/>
          <w14:ligatures w14:val="standardContextual"/>
        </w:rPr>
      </w:pPr>
      <w:r w:rsidRPr="00CF1871">
        <w:rPr>
          <w:rFonts w:ascii="Tahoma" w:hAnsi="Tahoma" w:cs="Tahoma"/>
          <w:b w:val="0"/>
          <w:bCs w:val="0"/>
          <w:caps w:val="0"/>
        </w:rPr>
        <w:fldChar w:fldCharType="begin"/>
      </w:r>
      <w:r w:rsidRPr="00CF1871">
        <w:rPr>
          <w:rFonts w:ascii="Tahoma" w:hAnsi="Tahoma" w:cs="Tahoma"/>
          <w:b w:val="0"/>
          <w:bCs w:val="0"/>
          <w:caps w:val="0"/>
        </w:rPr>
        <w:instrText xml:space="preserve"> TOC \o "1-1" \h \z \u </w:instrText>
      </w:r>
      <w:r w:rsidRPr="00CF1871">
        <w:rPr>
          <w:rFonts w:ascii="Tahoma" w:hAnsi="Tahoma" w:cs="Tahoma"/>
          <w:b w:val="0"/>
          <w:bCs w:val="0"/>
          <w:caps w:val="0"/>
        </w:rPr>
        <w:fldChar w:fldCharType="separate"/>
      </w:r>
      <w:hyperlink w:anchor="_Toc197982451" w:history="1">
        <w:r w:rsidR="00CF1871" w:rsidRPr="00AF5D0B">
          <w:rPr>
            <w:rStyle w:val="-"/>
            <w:noProof/>
          </w:rPr>
          <w:t>ΑΡΘΡΟ 1 - ΟΡΙΣΜΟΙ</w:t>
        </w:r>
        <w:r w:rsidR="00CF1871">
          <w:rPr>
            <w:noProof/>
            <w:webHidden/>
          </w:rPr>
          <w:tab/>
        </w:r>
        <w:r w:rsidR="00CF1871">
          <w:rPr>
            <w:noProof/>
            <w:webHidden/>
          </w:rPr>
          <w:fldChar w:fldCharType="begin"/>
        </w:r>
        <w:r w:rsidR="00CF1871">
          <w:rPr>
            <w:noProof/>
            <w:webHidden/>
          </w:rPr>
          <w:instrText xml:space="preserve"> PAGEREF _Toc197982451 \h </w:instrText>
        </w:r>
        <w:r w:rsidR="00CF1871">
          <w:rPr>
            <w:noProof/>
            <w:webHidden/>
          </w:rPr>
        </w:r>
        <w:r w:rsidR="00CF1871">
          <w:rPr>
            <w:noProof/>
            <w:webHidden/>
          </w:rPr>
          <w:fldChar w:fldCharType="separate"/>
        </w:r>
        <w:r w:rsidR="000A383B">
          <w:rPr>
            <w:noProof/>
            <w:webHidden/>
          </w:rPr>
          <w:t>1</w:t>
        </w:r>
        <w:r w:rsidR="00CF1871">
          <w:rPr>
            <w:noProof/>
            <w:webHidden/>
          </w:rPr>
          <w:fldChar w:fldCharType="end"/>
        </w:r>
      </w:hyperlink>
    </w:p>
    <w:p w14:paraId="3FAD513F" w14:textId="5C6286F4"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52" w:history="1">
        <w:r w:rsidRPr="00AF5D0B">
          <w:rPr>
            <w:rStyle w:val="-"/>
            <w:noProof/>
          </w:rPr>
          <w:t>ΑΡΘΡΟ 2 - ΣΚΟΠΟΣ</w:t>
        </w:r>
        <w:r>
          <w:rPr>
            <w:noProof/>
            <w:webHidden/>
          </w:rPr>
          <w:tab/>
        </w:r>
        <w:r>
          <w:rPr>
            <w:noProof/>
            <w:webHidden/>
          </w:rPr>
          <w:fldChar w:fldCharType="begin"/>
        </w:r>
        <w:r>
          <w:rPr>
            <w:noProof/>
            <w:webHidden/>
          </w:rPr>
          <w:instrText xml:space="preserve"> PAGEREF _Toc197982452 \h </w:instrText>
        </w:r>
        <w:r>
          <w:rPr>
            <w:noProof/>
            <w:webHidden/>
          </w:rPr>
        </w:r>
        <w:r>
          <w:rPr>
            <w:noProof/>
            <w:webHidden/>
          </w:rPr>
          <w:fldChar w:fldCharType="separate"/>
        </w:r>
        <w:r w:rsidR="000A383B">
          <w:rPr>
            <w:noProof/>
            <w:webHidden/>
          </w:rPr>
          <w:t>1</w:t>
        </w:r>
        <w:r>
          <w:rPr>
            <w:noProof/>
            <w:webHidden/>
          </w:rPr>
          <w:fldChar w:fldCharType="end"/>
        </w:r>
      </w:hyperlink>
    </w:p>
    <w:p w14:paraId="7712AAAF" w14:textId="14795CF1"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53" w:history="1">
        <w:r w:rsidRPr="00AF5D0B">
          <w:rPr>
            <w:rStyle w:val="-"/>
            <w:noProof/>
          </w:rPr>
          <w:t>ΑΡΘΡΟ 3 - ΔΕΣΜΕΥΣΗ ΦΟΡΕΩΝ</w:t>
        </w:r>
        <w:r>
          <w:rPr>
            <w:noProof/>
            <w:webHidden/>
          </w:rPr>
          <w:tab/>
        </w:r>
        <w:r>
          <w:rPr>
            <w:noProof/>
            <w:webHidden/>
          </w:rPr>
          <w:fldChar w:fldCharType="begin"/>
        </w:r>
        <w:r>
          <w:rPr>
            <w:noProof/>
            <w:webHidden/>
          </w:rPr>
          <w:instrText xml:space="preserve"> PAGEREF _Toc197982453 \h </w:instrText>
        </w:r>
        <w:r>
          <w:rPr>
            <w:noProof/>
            <w:webHidden/>
          </w:rPr>
        </w:r>
        <w:r>
          <w:rPr>
            <w:noProof/>
            <w:webHidden/>
          </w:rPr>
          <w:fldChar w:fldCharType="separate"/>
        </w:r>
        <w:r w:rsidR="000A383B">
          <w:rPr>
            <w:noProof/>
            <w:webHidden/>
          </w:rPr>
          <w:t>1</w:t>
        </w:r>
        <w:r>
          <w:rPr>
            <w:noProof/>
            <w:webHidden/>
          </w:rPr>
          <w:fldChar w:fldCharType="end"/>
        </w:r>
      </w:hyperlink>
    </w:p>
    <w:p w14:paraId="222B02BF" w14:textId="0C4138FE"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54" w:history="1">
        <w:r w:rsidRPr="00AF5D0B">
          <w:rPr>
            <w:rStyle w:val="-"/>
            <w:noProof/>
          </w:rPr>
          <w:t>ΑΡΘΡΟ 4 - ΟΡΓΑΝΩΣΗ/ ΔΙΟΙΚΗΣΗ ΤΟΥ ΕΡΓΟΥ</w:t>
        </w:r>
        <w:r>
          <w:rPr>
            <w:noProof/>
            <w:webHidden/>
          </w:rPr>
          <w:tab/>
        </w:r>
        <w:r>
          <w:rPr>
            <w:noProof/>
            <w:webHidden/>
          </w:rPr>
          <w:fldChar w:fldCharType="begin"/>
        </w:r>
        <w:r>
          <w:rPr>
            <w:noProof/>
            <w:webHidden/>
          </w:rPr>
          <w:instrText xml:space="preserve"> PAGEREF _Toc197982454 \h </w:instrText>
        </w:r>
        <w:r>
          <w:rPr>
            <w:noProof/>
            <w:webHidden/>
          </w:rPr>
        </w:r>
        <w:r>
          <w:rPr>
            <w:noProof/>
            <w:webHidden/>
          </w:rPr>
          <w:fldChar w:fldCharType="separate"/>
        </w:r>
        <w:r w:rsidR="000A383B">
          <w:rPr>
            <w:noProof/>
            <w:webHidden/>
          </w:rPr>
          <w:t>2</w:t>
        </w:r>
        <w:r>
          <w:rPr>
            <w:noProof/>
            <w:webHidden/>
          </w:rPr>
          <w:fldChar w:fldCharType="end"/>
        </w:r>
      </w:hyperlink>
    </w:p>
    <w:p w14:paraId="671526EF" w14:textId="14165B0B"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55" w:history="1">
        <w:r w:rsidRPr="00AF5D0B">
          <w:rPr>
            <w:rStyle w:val="-"/>
            <w:noProof/>
          </w:rPr>
          <w:t>ΑΡΘΡΟ 5 - ΧΡΗΜΑΤΟΔΟΤΗΣΗ – ΑΠΟΣΒΕΣΗ ΟΡΓΑΝΩΝ ΚΑΙ ΕΞΟΠΛΙΣΜΟΥ</w:t>
        </w:r>
        <w:r>
          <w:rPr>
            <w:noProof/>
            <w:webHidden/>
          </w:rPr>
          <w:tab/>
        </w:r>
        <w:r>
          <w:rPr>
            <w:noProof/>
            <w:webHidden/>
          </w:rPr>
          <w:fldChar w:fldCharType="begin"/>
        </w:r>
        <w:r>
          <w:rPr>
            <w:noProof/>
            <w:webHidden/>
          </w:rPr>
          <w:instrText xml:space="preserve"> PAGEREF _Toc197982455 \h </w:instrText>
        </w:r>
        <w:r>
          <w:rPr>
            <w:noProof/>
            <w:webHidden/>
          </w:rPr>
        </w:r>
        <w:r>
          <w:rPr>
            <w:noProof/>
            <w:webHidden/>
          </w:rPr>
          <w:fldChar w:fldCharType="separate"/>
        </w:r>
        <w:r w:rsidR="000A383B">
          <w:rPr>
            <w:noProof/>
            <w:webHidden/>
          </w:rPr>
          <w:t>3</w:t>
        </w:r>
        <w:r>
          <w:rPr>
            <w:noProof/>
            <w:webHidden/>
          </w:rPr>
          <w:fldChar w:fldCharType="end"/>
        </w:r>
      </w:hyperlink>
    </w:p>
    <w:p w14:paraId="31839EF4" w14:textId="3F5B5832"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56" w:history="1">
        <w:r w:rsidRPr="00AF5D0B">
          <w:rPr>
            <w:rStyle w:val="-"/>
            <w:noProof/>
          </w:rPr>
          <w:t>ΑΡΘΡΟ 6 – ΔΙΚΑΙΩΜΑΤΑ ΔΙΑΝΟΗΤΙΚΗΣ ΙΔΙΟΚΤΗΣΙΑΣ</w:t>
        </w:r>
        <w:r>
          <w:rPr>
            <w:noProof/>
            <w:webHidden/>
          </w:rPr>
          <w:tab/>
        </w:r>
        <w:r>
          <w:rPr>
            <w:noProof/>
            <w:webHidden/>
          </w:rPr>
          <w:fldChar w:fldCharType="begin"/>
        </w:r>
        <w:r>
          <w:rPr>
            <w:noProof/>
            <w:webHidden/>
          </w:rPr>
          <w:instrText xml:space="preserve"> PAGEREF _Toc197982456 \h </w:instrText>
        </w:r>
        <w:r>
          <w:rPr>
            <w:noProof/>
            <w:webHidden/>
          </w:rPr>
        </w:r>
        <w:r>
          <w:rPr>
            <w:noProof/>
            <w:webHidden/>
          </w:rPr>
          <w:fldChar w:fldCharType="separate"/>
        </w:r>
        <w:r w:rsidR="000A383B">
          <w:rPr>
            <w:noProof/>
            <w:webHidden/>
          </w:rPr>
          <w:t>3</w:t>
        </w:r>
        <w:r>
          <w:rPr>
            <w:noProof/>
            <w:webHidden/>
          </w:rPr>
          <w:fldChar w:fldCharType="end"/>
        </w:r>
      </w:hyperlink>
    </w:p>
    <w:p w14:paraId="2175C159" w14:textId="4AA1A585"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57" w:history="1">
        <w:r w:rsidRPr="00AF5D0B">
          <w:rPr>
            <w:rStyle w:val="-"/>
            <w:noProof/>
          </w:rPr>
          <w:t>ΑΡΘΡΟ 7 – ΕΥΘΥΝΕΣ &amp; ΕΙΔΙΚΕΣ ΥΠΟΧΡΕΩΣΕΙΣ ΤΩΝ ΦΟΡΕΩΝ ΤΗΣ ΣΥΜΠΡΑΞΗΣ</w:t>
        </w:r>
        <w:r>
          <w:rPr>
            <w:noProof/>
            <w:webHidden/>
          </w:rPr>
          <w:tab/>
        </w:r>
        <w:r>
          <w:rPr>
            <w:noProof/>
            <w:webHidden/>
          </w:rPr>
          <w:fldChar w:fldCharType="begin"/>
        </w:r>
        <w:r>
          <w:rPr>
            <w:noProof/>
            <w:webHidden/>
          </w:rPr>
          <w:instrText xml:space="preserve"> PAGEREF _Toc197982457 \h </w:instrText>
        </w:r>
        <w:r>
          <w:rPr>
            <w:noProof/>
            <w:webHidden/>
          </w:rPr>
        </w:r>
        <w:r>
          <w:rPr>
            <w:noProof/>
            <w:webHidden/>
          </w:rPr>
          <w:fldChar w:fldCharType="separate"/>
        </w:r>
        <w:r w:rsidR="000A383B">
          <w:rPr>
            <w:noProof/>
            <w:webHidden/>
          </w:rPr>
          <w:t>7</w:t>
        </w:r>
        <w:r>
          <w:rPr>
            <w:noProof/>
            <w:webHidden/>
          </w:rPr>
          <w:fldChar w:fldCharType="end"/>
        </w:r>
      </w:hyperlink>
    </w:p>
    <w:p w14:paraId="3D872A7B" w14:textId="612A2563"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58" w:history="1">
        <w:r w:rsidRPr="00AF5D0B">
          <w:rPr>
            <w:rStyle w:val="-"/>
            <w:noProof/>
          </w:rPr>
          <w:t>ΑΡΘΡΟ 8 – ΠΑΡΑΒΙΑΣΗ ΟΡΩΝ, ΔΙΟΡΘΩΤΙΚΑ ΜΕΤΡΑ,  ΑΠΟΚΛΕΙΣΜΟΣ ΦΟΡΕΑ, ΔΙΚΑΙΩΜΑ ΑΠΟΣΥΡΣΗΣ</w:t>
        </w:r>
        <w:r>
          <w:rPr>
            <w:noProof/>
            <w:webHidden/>
          </w:rPr>
          <w:tab/>
        </w:r>
        <w:r>
          <w:rPr>
            <w:noProof/>
            <w:webHidden/>
          </w:rPr>
          <w:fldChar w:fldCharType="begin"/>
        </w:r>
        <w:r>
          <w:rPr>
            <w:noProof/>
            <w:webHidden/>
          </w:rPr>
          <w:instrText xml:space="preserve"> PAGEREF _Toc197982458 \h </w:instrText>
        </w:r>
        <w:r>
          <w:rPr>
            <w:noProof/>
            <w:webHidden/>
          </w:rPr>
        </w:r>
        <w:r>
          <w:rPr>
            <w:noProof/>
            <w:webHidden/>
          </w:rPr>
          <w:fldChar w:fldCharType="separate"/>
        </w:r>
        <w:r w:rsidR="000A383B">
          <w:rPr>
            <w:noProof/>
            <w:webHidden/>
          </w:rPr>
          <w:t>8</w:t>
        </w:r>
        <w:r>
          <w:rPr>
            <w:noProof/>
            <w:webHidden/>
          </w:rPr>
          <w:fldChar w:fldCharType="end"/>
        </w:r>
      </w:hyperlink>
    </w:p>
    <w:p w14:paraId="05757E8A" w14:textId="15D82B44"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59" w:history="1">
        <w:r w:rsidRPr="00AF5D0B">
          <w:rPr>
            <w:rStyle w:val="-"/>
            <w:noProof/>
          </w:rPr>
          <w:t>ΑΡΘΡΟ 9 – ΔΙΑΡΚΕΙΑ ΙΣΧΥΟΣ</w:t>
        </w:r>
        <w:r>
          <w:rPr>
            <w:noProof/>
            <w:webHidden/>
          </w:rPr>
          <w:tab/>
        </w:r>
        <w:r>
          <w:rPr>
            <w:noProof/>
            <w:webHidden/>
          </w:rPr>
          <w:fldChar w:fldCharType="begin"/>
        </w:r>
        <w:r>
          <w:rPr>
            <w:noProof/>
            <w:webHidden/>
          </w:rPr>
          <w:instrText xml:space="preserve"> PAGEREF _Toc197982459 \h </w:instrText>
        </w:r>
        <w:r>
          <w:rPr>
            <w:noProof/>
            <w:webHidden/>
          </w:rPr>
        </w:r>
        <w:r>
          <w:rPr>
            <w:noProof/>
            <w:webHidden/>
          </w:rPr>
          <w:fldChar w:fldCharType="separate"/>
        </w:r>
        <w:r w:rsidR="000A383B">
          <w:rPr>
            <w:noProof/>
            <w:webHidden/>
          </w:rPr>
          <w:t>10</w:t>
        </w:r>
        <w:r>
          <w:rPr>
            <w:noProof/>
            <w:webHidden/>
          </w:rPr>
          <w:fldChar w:fldCharType="end"/>
        </w:r>
      </w:hyperlink>
    </w:p>
    <w:p w14:paraId="07841D0C" w14:textId="2C000A06"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60" w:history="1">
        <w:r w:rsidRPr="00AF5D0B">
          <w:rPr>
            <w:rStyle w:val="-"/>
            <w:noProof/>
          </w:rPr>
          <w:t>ΑΡΘΡΟ 10 - ΑΛΛΕΣ ΣΥΝΕΠΕΙΕΣ ΤΕΡΜΑΤΙΣΜΟΥ</w:t>
        </w:r>
        <w:r>
          <w:rPr>
            <w:noProof/>
            <w:webHidden/>
          </w:rPr>
          <w:tab/>
        </w:r>
        <w:r>
          <w:rPr>
            <w:noProof/>
            <w:webHidden/>
          </w:rPr>
          <w:fldChar w:fldCharType="begin"/>
        </w:r>
        <w:r>
          <w:rPr>
            <w:noProof/>
            <w:webHidden/>
          </w:rPr>
          <w:instrText xml:space="preserve"> PAGEREF _Toc197982460 \h </w:instrText>
        </w:r>
        <w:r>
          <w:rPr>
            <w:noProof/>
            <w:webHidden/>
          </w:rPr>
        </w:r>
        <w:r>
          <w:rPr>
            <w:noProof/>
            <w:webHidden/>
          </w:rPr>
          <w:fldChar w:fldCharType="separate"/>
        </w:r>
        <w:r w:rsidR="000A383B">
          <w:rPr>
            <w:noProof/>
            <w:webHidden/>
          </w:rPr>
          <w:t>10</w:t>
        </w:r>
        <w:r>
          <w:rPr>
            <w:noProof/>
            <w:webHidden/>
          </w:rPr>
          <w:fldChar w:fldCharType="end"/>
        </w:r>
      </w:hyperlink>
    </w:p>
    <w:p w14:paraId="725B0F93" w14:textId="7E55E0C4"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61" w:history="1">
        <w:r w:rsidRPr="00AF5D0B">
          <w:rPr>
            <w:rStyle w:val="-"/>
            <w:noProof/>
          </w:rPr>
          <w:t>ΑΡΘΡΟ 11 – ΔΙΑΣΦΑΛΙΣΗ ΑΠΟΡΡΗΤΟΥ/ΕΜΠΙΣΤΕΥΤΙΚΟΤΗΤΑ</w:t>
        </w:r>
        <w:r>
          <w:rPr>
            <w:noProof/>
            <w:webHidden/>
          </w:rPr>
          <w:tab/>
        </w:r>
        <w:r>
          <w:rPr>
            <w:noProof/>
            <w:webHidden/>
          </w:rPr>
          <w:fldChar w:fldCharType="begin"/>
        </w:r>
        <w:r>
          <w:rPr>
            <w:noProof/>
            <w:webHidden/>
          </w:rPr>
          <w:instrText xml:space="preserve"> PAGEREF _Toc197982461 \h </w:instrText>
        </w:r>
        <w:r>
          <w:rPr>
            <w:noProof/>
            <w:webHidden/>
          </w:rPr>
        </w:r>
        <w:r>
          <w:rPr>
            <w:noProof/>
            <w:webHidden/>
          </w:rPr>
          <w:fldChar w:fldCharType="separate"/>
        </w:r>
        <w:r w:rsidR="000A383B">
          <w:rPr>
            <w:noProof/>
            <w:webHidden/>
          </w:rPr>
          <w:t>10</w:t>
        </w:r>
        <w:r>
          <w:rPr>
            <w:noProof/>
            <w:webHidden/>
          </w:rPr>
          <w:fldChar w:fldCharType="end"/>
        </w:r>
      </w:hyperlink>
    </w:p>
    <w:p w14:paraId="2A717FC7" w14:textId="7CD1FA3B"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62" w:history="1">
        <w:r w:rsidRPr="00AF5D0B">
          <w:rPr>
            <w:rStyle w:val="-"/>
            <w:noProof/>
          </w:rPr>
          <w:t>ΑΡΘΡΟ 12 - ΣΥΜΠΡΑΞΕΙΣ ΚΑΙ ΕΤΑΙΡΙΚΑ ΣΧΗΜΑΤΑ</w:t>
        </w:r>
        <w:r>
          <w:rPr>
            <w:noProof/>
            <w:webHidden/>
          </w:rPr>
          <w:tab/>
        </w:r>
        <w:r>
          <w:rPr>
            <w:noProof/>
            <w:webHidden/>
          </w:rPr>
          <w:fldChar w:fldCharType="begin"/>
        </w:r>
        <w:r>
          <w:rPr>
            <w:noProof/>
            <w:webHidden/>
          </w:rPr>
          <w:instrText xml:space="preserve"> PAGEREF _Toc197982462 \h </w:instrText>
        </w:r>
        <w:r>
          <w:rPr>
            <w:noProof/>
            <w:webHidden/>
          </w:rPr>
        </w:r>
        <w:r>
          <w:rPr>
            <w:noProof/>
            <w:webHidden/>
          </w:rPr>
          <w:fldChar w:fldCharType="separate"/>
        </w:r>
        <w:r w:rsidR="000A383B">
          <w:rPr>
            <w:noProof/>
            <w:webHidden/>
          </w:rPr>
          <w:t>11</w:t>
        </w:r>
        <w:r>
          <w:rPr>
            <w:noProof/>
            <w:webHidden/>
          </w:rPr>
          <w:fldChar w:fldCharType="end"/>
        </w:r>
      </w:hyperlink>
    </w:p>
    <w:p w14:paraId="5F3FB50E" w14:textId="3A541C12"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63" w:history="1">
        <w:r w:rsidRPr="00AF5D0B">
          <w:rPr>
            <w:rStyle w:val="-"/>
            <w:noProof/>
          </w:rPr>
          <w:t>ΑΡΘΡΟ 13 – ΕΓΡΑΦΑ / ΓΝΩΣΤΟΠΟΙΗΣΕΙΣ</w:t>
        </w:r>
        <w:r>
          <w:rPr>
            <w:noProof/>
            <w:webHidden/>
          </w:rPr>
          <w:tab/>
        </w:r>
        <w:r>
          <w:rPr>
            <w:noProof/>
            <w:webHidden/>
          </w:rPr>
          <w:fldChar w:fldCharType="begin"/>
        </w:r>
        <w:r>
          <w:rPr>
            <w:noProof/>
            <w:webHidden/>
          </w:rPr>
          <w:instrText xml:space="preserve"> PAGEREF _Toc197982463 \h </w:instrText>
        </w:r>
        <w:r>
          <w:rPr>
            <w:noProof/>
            <w:webHidden/>
          </w:rPr>
        </w:r>
        <w:r>
          <w:rPr>
            <w:noProof/>
            <w:webHidden/>
          </w:rPr>
          <w:fldChar w:fldCharType="separate"/>
        </w:r>
        <w:r w:rsidR="000A383B">
          <w:rPr>
            <w:noProof/>
            <w:webHidden/>
          </w:rPr>
          <w:t>11</w:t>
        </w:r>
        <w:r>
          <w:rPr>
            <w:noProof/>
            <w:webHidden/>
          </w:rPr>
          <w:fldChar w:fldCharType="end"/>
        </w:r>
      </w:hyperlink>
    </w:p>
    <w:p w14:paraId="2A11CA08" w14:textId="07AF4DDF"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64" w:history="1">
        <w:r w:rsidRPr="00AF5D0B">
          <w:rPr>
            <w:rStyle w:val="-"/>
            <w:noProof/>
          </w:rPr>
          <w:t>ΑΡΘΡΟ 14 – ΓΛΩΣΣΑ</w:t>
        </w:r>
        <w:r>
          <w:rPr>
            <w:noProof/>
            <w:webHidden/>
          </w:rPr>
          <w:tab/>
        </w:r>
        <w:r>
          <w:rPr>
            <w:noProof/>
            <w:webHidden/>
          </w:rPr>
          <w:fldChar w:fldCharType="begin"/>
        </w:r>
        <w:r>
          <w:rPr>
            <w:noProof/>
            <w:webHidden/>
          </w:rPr>
          <w:instrText xml:space="preserve"> PAGEREF _Toc197982464 \h </w:instrText>
        </w:r>
        <w:r>
          <w:rPr>
            <w:noProof/>
            <w:webHidden/>
          </w:rPr>
        </w:r>
        <w:r>
          <w:rPr>
            <w:noProof/>
            <w:webHidden/>
          </w:rPr>
          <w:fldChar w:fldCharType="separate"/>
        </w:r>
        <w:r w:rsidR="000A383B">
          <w:rPr>
            <w:noProof/>
            <w:webHidden/>
          </w:rPr>
          <w:t>11</w:t>
        </w:r>
        <w:r>
          <w:rPr>
            <w:noProof/>
            <w:webHidden/>
          </w:rPr>
          <w:fldChar w:fldCharType="end"/>
        </w:r>
      </w:hyperlink>
    </w:p>
    <w:p w14:paraId="0780569F" w14:textId="39A8D567"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65" w:history="1">
        <w:r w:rsidRPr="00AF5D0B">
          <w:rPr>
            <w:rStyle w:val="-"/>
            <w:noProof/>
          </w:rPr>
          <w:t>ΑΡΘΡΟ 15 – ΠΑΡΑΡΤΗΜΑΤΑ/ ΣΥΓΚΡΟΥΣΕΙΣ ΟΡΩΝ</w:t>
        </w:r>
        <w:r>
          <w:rPr>
            <w:noProof/>
            <w:webHidden/>
          </w:rPr>
          <w:tab/>
        </w:r>
        <w:r>
          <w:rPr>
            <w:noProof/>
            <w:webHidden/>
          </w:rPr>
          <w:fldChar w:fldCharType="begin"/>
        </w:r>
        <w:r>
          <w:rPr>
            <w:noProof/>
            <w:webHidden/>
          </w:rPr>
          <w:instrText xml:space="preserve"> PAGEREF _Toc197982465 \h </w:instrText>
        </w:r>
        <w:r>
          <w:rPr>
            <w:noProof/>
            <w:webHidden/>
          </w:rPr>
        </w:r>
        <w:r>
          <w:rPr>
            <w:noProof/>
            <w:webHidden/>
          </w:rPr>
          <w:fldChar w:fldCharType="separate"/>
        </w:r>
        <w:r w:rsidR="000A383B">
          <w:rPr>
            <w:noProof/>
            <w:webHidden/>
          </w:rPr>
          <w:t>11</w:t>
        </w:r>
        <w:r>
          <w:rPr>
            <w:noProof/>
            <w:webHidden/>
          </w:rPr>
          <w:fldChar w:fldCharType="end"/>
        </w:r>
      </w:hyperlink>
    </w:p>
    <w:p w14:paraId="6187D0B3" w14:textId="7D53F406"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66" w:history="1">
        <w:r w:rsidRPr="00AF5D0B">
          <w:rPr>
            <w:rStyle w:val="-"/>
            <w:noProof/>
          </w:rPr>
          <w:t>ΑΡΘΡΟ 16 – ΣΥΓΚΡΟΥΣΕΙΣ ΟΡΩΝ</w:t>
        </w:r>
        <w:r>
          <w:rPr>
            <w:noProof/>
            <w:webHidden/>
          </w:rPr>
          <w:tab/>
        </w:r>
        <w:r>
          <w:rPr>
            <w:noProof/>
            <w:webHidden/>
          </w:rPr>
          <w:fldChar w:fldCharType="begin"/>
        </w:r>
        <w:r>
          <w:rPr>
            <w:noProof/>
            <w:webHidden/>
          </w:rPr>
          <w:instrText xml:space="preserve"> PAGEREF _Toc197982466 \h </w:instrText>
        </w:r>
        <w:r>
          <w:rPr>
            <w:noProof/>
            <w:webHidden/>
          </w:rPr>
        </w:r>
        <w:r>
          <w:rPr>
            <w:noProof/>
            <w:webHidden/>
          </w:rPr>
          <w:fldChar w:fldCharType="separate"/>
        </w:r>
        <w:r w:rsidR="000A383B">
          <w:rPr>
            <w:noProof/>
            <w:webHidden/>
          </w:rPr>
          <w:t>11</w:t>
        </w:r>
        <w:r>
          <w:rPr>
            <w:noProof/>
            <w:webHidden/>
          </w:rPr>
          <w:fldChar w:fldCharType="end"/>
        </w:r>
      </w:hyperlink>
    </w:p>
    <w:p w14:paraId="325E530C" w14:textId="6D3DE4A4"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67" w:history="1">
        <w:r w:rsidRPr="00AF5D0B">
          <w:rPr>
            <w:rStyle w:val="-"/>
            <w:noProof/>
          </w:rPr>
          <w:t>ΑΡΘΡΟ 17 –ΤΡΟΠΟΠΟΙΗΣΕΙΣ</w:t>
        </w:r>
        <w:r>
          <w:rPr>
            <w:noProof/>
            <w:webHidden/>
          </w:rPr>
          <w:tab/>
        </w:r>
        <w:r>
          <w:rPr>
            <w:noProof/>
            <w:webHidden/>
          </w:rPr>
          <w:fldChar w:fldCharType="begin"/>
        </w:r>
        <w:r>
          <w:rPr>
            <w:noProof/>
            <w:webHidden/>
          </w:rPr>
          <w:instrText xml:space="preserve"> PAGEREF _Toc197982467 \h </w:instrText>
        </w:r>
        <w:r>
          <w:rPr>
            <w:noProof/>
            <w:webHidden/>
          </w:rPr>
        </w:r>
        <w:r>
          <w:rPr>
            <w:noProof/>
            <w:webHidden/>
          </w:rPr>
          <w:fldChar w:fldCharType="separate"/>
        </w:r>
        <w:r w:rsidR="000A383B">
          <w:rPr>
            <w:noProof/>
            <w:webHidden/>
          </w:rPr>
          <w:t>12</w:t>
        </w:r>
        <w:r>
          <w:rPr>
            <w:noProof/>
            <w:webHidden/>
          </w:rPr>
          <w:fldChar w:fldCharType="end"/>
        </w:r>
      </w:hyperlink>
    </w:p>
    <w:p w14:paraId="67A4BC0A" w14:textId="1A36C761"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68" w:history="1">
        <w:r w:rsidRPr="00AF5D0B">
          <w:rPr>
            <w:rStyle w:val="-"/>
            <w:noProof/>
          </w:rPr>
          <w:t>ΑΡΘΡΟ 18 – ΑΚΥΡΩΣΗ Ή ΑΔΥΝΑΜΙΑ ΕΚΠΛΗΡΩΣΗΣ</w:t>
        </w:r>
        <w:r>
          <w:rPr>
            <w:noProof/>
            <w:webHidden/>
          </w:rPr>
          <w:tab/>
        </w:r>
        <w:r>
          <w:rPr>
            <w:noProof/>
            <w:webHidden/>
          </w:rPr>
          <w:fldChar w:fldCharType="begin"/>
        </w:r>
        <w:r>
          <w:rPr>
            <w:noProof/>
            <w:webHidden/>
          </w:rPr>
          <w:instrText xml:space="preserve"> PAGEREF _Toc197982468 \h </w:instrText>
        </w:r>
        <w:r>
          <w:rPr>
            <w:noProof/>
            <w:webHidden/>
          </w:rPr>
        </w:r>
        <w:r>
          <w:rPr>
            <w:noProof/>
            <w:webHidden/>
          </w:rPr>
          <w:fldChar w:fldCharType="separate"/>
        </w:r>
        <w:r w:rsidR="000A383B">
          <w:rPr>
            <w:noProof/>
            <w:webHidden/>
          </w:rPr>
          <w:t>12</w:t>
        </w:r>
        <w:r>
          <w:rPr>
            <w:noProof/>
            <w:webHidden/>
          </w:rPr>
          <w:fldChar w:fldCharType="end"/>
        </w:r>
      </w:hyperlink>
    </w:p>
    <w:p w14:paraId="35CEACD1" w14:textId="011E23E9"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69" w:history="1">
        <w:r w:rsidRPr="00AF5D0B">
          <w:rPr>
            <w:rStyle w:val="-"/>
            <w:noProof/>
          </w:rPr>
          <w:t>ΑΡΘΡΟ 19 – ΕΦΑΡΜΟΣΤΕΟ ΔΙΚΑΙΟ</w:t>
        </w:r>
        <w:r>
          <w:rPr>
            <w:noProof/>
            <w:webHidden/>
          </w:rPr>
          <w:tab/>
        </w:r>
        <w:r>
          <w:rPr>
            <w:noProof/>
            <w:webHidden/>
          </w:rPr>
          <w:fldChar w:fldCharType="begin"/>
        </w:r>
        <w:r>
          <w:rPr>
            <w:noProof/>
            <w:webHidden/>
          </w:rPr>
          <w:instrText xml:space="preserve"> PAGEREF _Toc197982469 \h </w:instrText>
        </w:r>
        <w:r>
          <w:rPr>
            <w:noProof/>
            <w:webHidden/>
          </w:rPr>
        </w:r>
        <w:r>
          <w:rPr>
            <w:noProof/>
            <w:webHidden/>
          </w:rPr>
          <w:fldChar w:fldCharType="separate"/>
        </w:r>
        <w:r w:rsidR="000A383B">
          <w:rPr>
            <w:noProof/>
            <w:webHidden/>
          </w:rPr>
          <w:t>12</w:t>
        </w:r>
        <w:r>
          <w:rPr>
            <w:noProof/>
            <w:webHidden/>
          </w:rPr>
          <w:fldChar w:fldCharType="end"/>
        </w:r>
      </w:hyperlink>
    </w:p>
    <w:p w14:paraId="54C897F4" w14:textId="4A9D1492"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70" w:history="1">
        <w:r w:rsidRPr="00AF5D0B">
          <w:rPr>
            <w:rStyle w:val="-"/>
            <w:noProof/>
          </w:rPr>
          <w:t>ΑΡΘΡΟ 20 - ΕΠΙΛΥΣΗ ΔΙΑΦΟΡΩΝ</w:t>
        </w:r>
        <w:r>
          <w:rPr>
            <w:noProof/>
            <w:webHidden/>
          </w:rPr>
          <w:tab/>
        </w:r>
        <w:r>
          <w:rPr>
            <w:noProof/>
            <w:webHidden/>
          </w:rPr>
          <w:fldChar w:fldCharType="begin"/>
        </w:r>
        <w:r>
          <w:rPr>
            <w:noProof/>
            <w:webHidden/>
          </w:rPr>
          <w:instrText xml:space="preserve"> PAGEREF _Toc197982470 \h </w:instrText>
        </w:r>
        <w:r>
          <w:rPr>
            <w:noProof/>
            <w:webHidden/>
          </w:rPr>
        </w:r>
        <w:r>
          <w:rPr>
            <w:noProof/>
            <w:webHidden/>
          </w:rPr>
          <w:fldChar w:fldCharType="separate"/>
        </w:r>
        <w:r w:rsidR="000A383B">
          <w:rPr>
            <w:noProof/>
            <w:webHidden/>
          </w:rPr>
          <w:t>12</w:t>
        </w:r>
        <w:r>
          <w:rPr>
            <w:noProof/>
            <w:webHidden/>
          </w:rPr>
          <w:fldChar w:fldCharType="end"/>
        </w:r>
      </w:hyperlink>
    </w:p>
    <w:p w14:paraId="2E7A572A" w14:textId="1A5AEE90" w:rsidR="00CF1871" w:rsidRDefault="00CF1871">
      <w:pPr>
        <w:pStyle w:val="10"/>
        <w:tabs>
          <w:tab w:val="right" w:leader="dot" w:pos="9622"/>
        </w:tabs>
        <w:rPr>
          <w:rFonts w:eastAsiaTheme="minorEastAsia" w:cstheme="minorBidi"/>
          <w:b w:val="0"/>
          <w:bCs w:val="0"/>
          <w:caps w:val="0"/>
          <w:noProof/>
          <w:kern w:val="2"/>
          <w:sz w:val="24"/>
          <w:szCs w:val="24"/>
          <w:lang w:eastAsia="el-GR"/>
          <w14:ligatures w14:val="standardContextual"/>
        </w:rPr>
      </w:pPr>
      <w:hyperlink w:anchor="_Toc197982471" w:history="1">
        <w:r w:rsidRPr="00AF5D0B">
          <w:rPr>
            <w:rStyle w:val="-"/>
            <w:noProof/>
          </w:rPr>
          <w:t>ΠΑΡΑΡΤΗΜΑΤΑ</w:t>
        </w:r>
        <w:r>
          <w:rPr>
            <w:noProof/>
            <w:webHidden/>
          </w:rPr>
          <w:tab/>
        </w:r>
        <w:r>
          <w:rPr>
            <w:noProof/>
            <w:webHidden/>
          </w:rPr>
          <w:fldChar w:fldCharType="begin"/>
        </w:r>
        <w:r>
          <w:rPr>
            <w:noProof/>
            <w:webHidden/>
          </w:rPr>
          <w:instrText xml:space="preserve"> PAGEREF _Toc197982471 \h </w:instrText>
        </w:r>
        <w:r>
          <w:rPr>
            <w:noProof/>
            <w:webHidden/>
          </w:rPr>
        </w:r>
        <w:r>
          <w:rPr>
            <w:noProof/>
            <w:webHidden/>
          </w:rPr>
          <w:fldChar w:fldCharType="separate"/>
        </w:r>
        <w:r w:rsidR="000A383B">
          <w:rPr>
            <w:noProof/>
            <w:webHidden/>
          </w:rPr>
          <w:t>13</w:t>
        </w:r>
        <w:r>
          <w:rPr>
            <w:noProof/>
            <w:webHidden/>
          </w:rPr>
          <w:fldChar w:fldCharType="end"/>
        </w:r>
      </w:hyperlink>
    </w:p>
    <w:p w14:paraId="6233A1AA" w14:textId="20F36361" w:rsidR="007C59E4" w:rsidRPr="00CF1871" w:rsidRDefault="00713873" w:rsidP="007C59E4">
      <w:pPr>
        <w:tabs>
          <w:tab w:val="left" w:pos="2895"/>
        </w:tabs>
        <w:spacing w:before="60" w:after="60"/>
        <w:jc w:val="both"/>
        <w:rPr>
          <w:rFonts w:ascii="Tahoma" w:hAnsi="Tahoma" w:cs="Tahoma"/>
          <w:sz w:val="20"/>
          <w:szCs w:val="20"/>
        </w:rPr>
      </w:pPr>
      <w:r w:rsidRPr="00CF1871">
        <w:rPr>
          <w:rFonts w:ascii="Tahoma" w:hAnsi="Tahoma" w:cs="Tahoma"/>
          <w:b/>
          <w:bCs/>
          <w:caps/>
          <w:sz w:val="20"/>
          <w:szCs w:val="20"/>
        </w:rPr>
        <w:fldChar w:fldCharType="end"/>
      </w:r>
    </w:p>
    <w:p w14:paraId="1111B670" w14:textId="77777777" w:rsidR="007C59E4" w:rsidRPr="00CF1871" w:rsidRDefault="007C59E4" w:rsidP="007C59E4">
      <w:pPr>
        <w:tabs>
          <w:tab w:val="left" w:pos="2895"/>
        </w:tabs>
        <w:spacing w:before="60" w:after="60"/>
        <w:jc w:val="both"/>
        <w:rPr>
          <w:rFonts w:ascii="Tahoma" w:hAnsi="Tahoma" w:cs="Tahoma"/>
          <w:sz w:val="20"/>
          <w:szCs w:val="20"/>
        </w:rPr>
      </w:pPr>
    </w:p>
    <w:p w14:paraId="5FAA67CE" w14:textId="77777777" w:rsidR="007C59E4" w:rsidRPr="00CF1871" w:rsidRDefault="007C59E4" w:rsidP="007C59E4">
      <w:pPr>
        <w:tabs>
          <w:tab w:val="left" w:pos="2895"/>
        </w:tabs>
        <w:spacing w:before="60" w:after="60"/>
        <w:jc w:val="center"/>
        <w:rPr>
          <w:rFonts w:ascii="Tahoma" w:hAnsi="Tahoma" w:cs="Tahoma"/>
          <w:sz w:val="20"/>
          <w:szCs w:val="20"/>
        </w:rPr>
      </w:pPr>
    </w:p>
    <w:p w14:paraId="02D69979" w14:textId="77777777" w:rsidR="007C59E4" w:rsidRPr="00CF1871" w:rsidRDefault="007C59E4" w:rsidP="00E30226">
      <w:pPr>
        <w:tabs>
          <w:tab w:val="left" w:pos="2895"/>
        </w:tabs>
        <w:spacing w:before="60" w:after="60"/>
        <w:rPr>
          <w:rFonts w:ascii="Tahoma" w:hAnsi="Tahoma" w:cs="Tahoma"/>
          <w:sz w:val="20"/>
          <w:szCs w:val="20"/>
        </w:rPr>
        <w:sectPr w:rsidR="007C59E4" w:rsidRPr="00CF1871" w:rsidSect="00E30226">
          <w:pgSz w:w="11900" w:h="16840"/>
          <w:pgMar w:top="1134" w:right="1134" w:bottom="1134" w:left="1134" w:header="57" w:footer="866" w:gutter="0"/>
          <w:pgNumType w:start="1"/>
          <w:cols w:space="720"/>
        </w:sectPr>
      </w:pPr>
    </w:p>
    <w:p w14:paraId="71FCCC8E" w14:textId="51E1C3B2" w:rsidR="007C59E4" w:rsidRPr="00CF1871" w:rsidRDefault="001E77DA" w:rsidP="007C59E4">
      <w:pPr>
        <w:widowControl/>
        <w:autoSpaceDE/>
        <w:autoSpaceDN/>
        <w:rPr>
          <w:rFonts w:ascii="Tahoma" w:eastAsia="Times New Roman" w:hAnsi="Tahoma" w:cs="Tahoma"/>
          <w:b/>
          <w:sz w:val="20"/>
          <w:szCs w:val="20"/>
          <w:lang w:eastAsia="el-GR"/>
        </w:rPr>
      </w:pPr>
      <w:bookmarkStart w:id="2" w:name="_Toc57538617"/>
      <w:bookmarkStart w:id="3" w:name="_Toc77661071"/>
      <w:bookmarkStart w:id="4" w:name="_Toc77661297"/>
      <w:r w:rsidRPr="00CF1871">
        <w:rPr>
          <w:rFonts w:ascii="Tahoma" w:eastAsia="Times New Roman" w:hAnsi="Tahoma" w:cs="Tahoma"/>
          <w:b/>
          <w:sz w:val="20"/>
          <w:szCs w:val="20"/>
          <w:lang w:eastAsia="el-GR"/>
        </w:rPr>
        <w:lastRenderedPageBreak/>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eastAsia="el-GR"/>
        </w:rPr>
        <w:t>ΠΡΟ</w:t>
      </w:r>
      <w:bookmarkEnd w:id="2"/>
      <w:bookmarkEnd w:id="3"/>
      <w:bookmarkEnd w:id="4"/>
      <w:r w:rsidR="007C59E4" w:rsidRPr="00CF1871">
        <w:rPr>
          <w:rFonts w:ascii="Tahoma" w:eastAsia="Times New Roman" w:hAnsi="Tahoma" w:cs="Tahoma"/>
          <w:b/>
          <w:sz w:val="20"/>
          <w:szCs w:val="20"/>
          <w:lang w:eastAsia="el-GR"/>
        </w:rPr>
        <w:t>ΟΙΜΙΟ</w:t>
      </w:r>
    </w:p>
    <w:p w14:paraId="0A404BF7"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65D72F2A" w14:textId="7105A9B2" w:rsidR="001E77DA" w:rsidRPr="00CF1871" w:rsidRDefault="001E77DA"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t xml:space="preserve">Τα Μέλη της Σύμπραξης </w:t>
      </w:r>
    </w:p>
    <w:p w14:paraId="6CB9CAFB" w14:textId="77777777" w:rsidR="001E77DA" w:rsidRPr="00CF1871" w:rsidRDefault="001E77DA" w:rsidP="007C59E4">
      <w:pPr>
        <w:widowControl/>
        <w:adjustRightInd w:val="0"/>
        <w:jc w:val="both"/>
        <w:rPr>
          <w:rFonts w:ascii="Tahoma" w:eastAsia="Times New Roman" w:hAnsi="Tahoma" w:cs="Tahoma"/>
          <w:sz w:val="20"/>
          <w:szCs w:val="20"/>
          <w:lang w:eastAsia="el-GR"/>
        </w:rPr>
      </w:pPr>
    </w:p>
    <w:p w14:paraId="5FAEF741" w14:textId="6DE9F83E" w:rsidR="007C59E4" w:rsidRPr="00FF3928" w:rsidRDefault="001E77DA" w:rsidP="00FF3928">
      <w:pPr>
        <w:pStyle w:val="a4"/>
        <w:widowControl/>
        <w:numPr>
          <w:ilvl w:val="0"/>
          <w:numId w:val="7"/>
        </w:numPr>
        <w:adjustRightInd w:val="0"/>
        <w:rPr>
          <w:rFonts w:eastAsia="Times New Roman"/>
          <w:sz w:val="20"/>
          <w:szCs w:val="20"/>
          <w:lang w:eastAsia="el-GR"/>
        </w:rPr>
      </w:pPr>
      <w:r w:rsidRPr="00CF1871">
        <w:rPr>
          <w:rFonts w:eastAsia="Times New Roman"/>
          <w:sz w:val="20"/>
          <w:szCs w:val="20"/>
          <w:lang w:eastAsia="el-GR"/>
        </w:rPr>
        <w:t>έ</w:t>
      </w:r>
      <w:r w:rsidR="007C59E4" w:rsidRPr="00FF3928">
        <w:rPr>
          <w:rFonts w:eastAsia="Times New Roman"/>
          <w:sz w:val="20"/>
          <w:szCs w:val="20"/>
          <w:lang w:eastAsia="el-GR"/>
        </w:rPr>
        <w:t>χοντας λάβει γνώση</w:t>
      </w:r>
    </w:p>
    <w:p w14:paraId="56505F1D"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509568C8" w14:textId="43E54B20" w:rsidR="000E6196" w:rsidRPr="00CF1871" w:rsidRDefault="001E77DA" w:rsidP="000E6196">
      <w:pPr>
        <w:widowControl/>
        <w:adjustRightInd w:val="0"/>
        <w:jc w:val="both"/>
        <w:rPr>
          <w:rFonts w:eastAsia="Times New Roman"/>
          <w:b/>
          <w:bCs/>
          <w:sz w:val="20"/>
          <w:szCs w:val="20"/>
          <w:lang w:eastAsia="el-GR"/>
        </w:rPr>
      </w:pPr>
      <w:r w:rsidRPr="00CF1871">
        <w:rPr>
          <w:rFonts w:ascii="Tahoma" w:eastAsia="Times New Roman" w:hAnsi="Tahoma" w:cs="Tahoma"/>
          <w:sz w:val="20"/>
          <w:szCs w:val="20"/>
          <w:lang w:eastAsia="el-GR"/>
        </w:rPr>
        <w:t>τ</w:t>
      </w:r>
      <w:r w:rsidR="007C59E4" w:rsidRPr="00CF1871">
        <w:rPr>
          <w:rFonts w:ascii="Tahoma" w:eastAsia="Times New Roman" w:hAnsi="Tahoma" w:cs="Tahoma"/>
          <w:sz w:val="20"/>
          <w:szCs w:val="20"/>
          <w:lang w:eastAsia="el-GR"/>
        </w:rPr>
        <w:t xml:space="preserve">ην Πρόσκληση της Δράσης </w:t>
      </w:r>
      <w:bookmarkStart w:id="5" w:name="_Hlk183447290"/>
      <w:r w:rsidR="00D408E1" w:rsidRPr="00CF1871">
        <w:rPr>
          <w:rFonts w:ascii="Tahoma" w:eastAsia="Times New Roman" w:hAnsi="Tahoma" w:cs="Tahoma"/>
          <w:b/>
          <w:bCs/>
          <w:sz w:val="20"/>
          <w:szCs w:val="20"/>
          <w:lang w:eastAsia="el-GR"/>
        </w:rPr>
        <w:t>«Συμπράξεις Επιχειρήσεων της Περιφέρειας Θεσσαλίας με Ερευνητικούς φορείς»</w:t>
      </w:r>
      <w:bookmarkEnd w:id="5"/>
      <w:r w:rsidR="00697B18" w:rsidRPr="00CF1871">
        <w:rPr>
          <w:rFonts w:ascii="Tahoma" w:eastAsia="Times New Roman" w:hAnsi="Tahoma" w:cs="Tahoma"/>
          <w:sz w:val="20"/>
          <w:szCs w:val="20"/>
          <w:lang w:eastAsia="el-GR"/>
        </w:rPr>
        <w:t>,</w:t>
      </w:r>
    </w:p>
    <w:p w14:paraId="7CCCD578"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2665F1AD" w14:textId="4E7FD3FB" w:rsidR="001E77DA" w:rsidRPr="00CF1871" w:rsidRDefault="007C59E4"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p>
    <w:p w14:paraId="0D62259C" w14:textId="77777777" w:rsidR="001E77DA" w:rsidRPr="00CF1871" w:rsidRDefault="001E77DA" w:rsidP="001E77DA">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κατέχοντας ουσιαστική εμπειρία και ενδιαφέρον στο συγκεκριμένο επιστημονικό αντικείμενο, </w:t>
      </w:r>
    </w:p>
    <w:p w14:paraId="59266A22" w14:textId="18F4175B" w:rsidR="007C59E4" w:rsidRPr="00CF1871" w:rsidRDefault="001E77DA" w:rsidP="00FF3928">
      <w:pPr>
        <w:widowControl/>
        <w:adjustRightInd w:val="0"/>
        <w:ind w:firstLine="720"/>
        <w:jc w:val="both"/>
        <w:rPr>
          <w:rFonts w:eastAsia="Times New Roman"/>
          <w:b/>
          <w:bCs/>
          <w:sz w:val="20"/>
          <w:szCs w:val="20"/>
          <w:lang w:eastAsia="el-GR"/>
        </w:rPr>
      </w:pPr>
      <w:r w:rsidRPr="00CF1871">
        <w:rPr>
          <w:rFonts w:ascii="Tahoma" w:eastAsia="Times New Roman" w:hAnsi="Tahoma" w:cs="Tahoma"/>
          <w:sz w:val="20"/>
          <w:szCs w:val="20"/>
          <w:lang w:eastAsia="el-GR"/>
        </w:rPr>
        <w:t>-</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υποβάλ</w:t>
      </w:r>
      <w:r w:rsidR="00800ED1" w:rsidRPr="00CF1871">
        <w:rPr>
          <w:rFonts w:ascii="Tahoma" w:eastAsia="Times New Roman" w:hAnsi="Tahoma" w:cs="Tahoma"/>
          <w:sz w:val="20"/>
          <w:szCs w:val="20"/>
          <w:lang w:eastAsia="el-GR"/>
        </w:rPr>
        <w:t>λουν</w:t>
      </w:r>
      <w:r w:rsidR="007C59E4" w:rsidRPr="00CF1871">
        <w:rPr>
          <w:rFonts w:ascii="Tahoma" w:eastAsia="Times New Roman" w:hAnsi="Tahoma" w:cs="Tahoma"/>
          <w:sz w:val="20"/>
          <w:szCs w:val="20"/>
          <w:lang w:eastAsia="el-GR"/>
        </w:rPr>
        <w:t xml:space="preserve"> Αίτηση Χρηματοδότησης Έργου </w:t>
      </w:r>
      <w:r w:rsidR="00800ED1" w:rsidRPr="00CF1871">
        <w:rPr>
          <w:rFonts w:ascii="Tahoma" w:eastAsia="Times New Roman" w:hAnsi="Tahoma" w:cs="Tahoma"/>
          <w:sz w:val="20"/>
          <w:szCs w:val="20"/>
          <w:lang w:eastAsia="el-GR"/>
        </w:rPr>
        <w:t>στη</w:t>
      </w:r>
      <w:r w:rsidR="007C59E4" w:rsidRPr="00CF1871">
        <w:rPr>
          <w:rFonts w:ascii="Tahoma" w:eastAsia="Times New Roman" w:hAnsi="Tahoma" w:cs="Tahoma"/>
          <w:sz w:val="20"/>
          <w:szCs w:val="20"/>
          <w:lang w:eastAsia="el-GR"/>
        </w:rPr>
        <w:t xml:space="preserve"> Δράση</w:t>
      </w:r>
      <w:r w:rsidR="00D408E1" w:rsidRPr="00CF1871">
        <w:rPr>
          <w:rFonts w:ascii="Tahoma" w:eastAsia="Times New Roman" w:hAnsi="Tahoma" w:cs="Tahoma"/>
          <w:sz w:val="20"/>
          <w:szCs w:val="20"/>
          <w:lang w:eastAsia="el-GR"/>
        </w:rPr>
        <w:t xml:space="preserve"> «Συμπράξεις Επιχειρήσεων της Περιφέρειας Θεσσαλίας με Ερευνητικούς φορείς»</w:t>
      </w:r>
      <w:r w:rsidR="00D408E1" w:rsidRPr="00CF1871">
        <w:rPr>
          <w:rFonts w:eastAsia="Times New Roman"/>
          <w:b/>
          <w:bCs/>
          <w:sz w:val="20"/>
          <w:szCs w:val="20"/>
          <w:lang w:eastAsia="el-GR"/>
        </w:rPr>
        <w:t xml:space="preserve"> </w:t>
      </w:r>
      <w:r w:rsidR="007C59E4" w:rsidRPr="00CF1871">
        <w:rPr>
          <w:rFonts w:ascii="Tahoma" w:eastAsia="Times New Roman" w:hAnsi="Tahoma" w:cs="Tahoma"/>
          <w:sz w:val="20"/>
          <w:szCs w:val="20"/>
          <w:lang w:eastAsia="el-GR"/>
        </w:rPr>
        <w:t>που χρηματοδοτείται στο πλαίσιο του Προγράμματος «ΘΕΣΣΑΛΙΑ»</w:t>
      </w:r>
      <w:r w:rsidR="00ED1679" w:rsidRPr="00CF1871">
        <w:rPr>
          <w:rFonts w:ascii="Tahoma" w:eastAsia="Times New Roman" w:hAnsi="Tahoma" w:cs="Tahoma"/>
          <w:sz w:val="20"/>
          <w:szCs w:val="20"/>
          <w:lang w:eastAsia="el-GR"/>
        </w:rPr>
        <w:t xml:space="preserve"> 2021-2027</w:t>
      </w:r>
    </w:p>
    <w:p w14:paraId="31C278D6" w14:textId="3D8A5BC2" w:rsidR="007C59E4" w:rsidRPr="00CF1871" w:rsidRDefault="001E77DA"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ab/>
        <w:t>-</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 επιθυμ</w:t>
      </w:r>
      <w:r w:rsidRPr="00CF1871">
        <w:rPr>
          <w:rFonts w:ascii="Tahoma" w:eastAsia="Times New Roman" w:hAnsi="Tahoma" w:cs="Tahoma"/>
          <w:sz w:val="20"/>
          <w:szCs w:val="20"/>
          <w:lang w:eastAsia="el-GR"/>
        </w:rPr>
        <w:t>ώντας</w:t>
      </w:r>
      <w:r w:rsidR="007C59E4" w:rsidRPr="00CF1871">
        <w:rPr>
          <w:rFonts w:ascii="Tahoma" w:eastAsia="Times New Roman" w:hAnsi="Tahoma" w:cs="Tahoma"/>
          <w:sz w:val="20"/>
          <w:szCs w:val="20"/>
          <w:lang w:eastAsia="el-GR"/>
        </w:rPr>
        <w:t xml:space="preserve"> τη σύναψη του παρόντος συμπληρωματικού διακανονισμού που σχετίζεται με τις μεταξύ τους διευθετήσεις κατά τη διάρκεια και μετά τη λήξη της εκτέλεσης του προαναφερόμενου ερευνητικού Έργου</w:t>
      </w:r>
      <w:r w:rsidRPr="00CF1871">
        <w:rPr>
          <w:rFonts w:ascii="Tahoma" w:eastAsia="Times New Roman" w:hAnsi="Tahoma" w:cs="Tahoma"/>
          <w:sz w:val="20"/>
          <w:szCs w:val="20"/>
          <w:lang w:eastAsia="el-GR"/>
        </w:rPr>
        <w:t>,</w:t>
      </w:r>
    </w:p>
    <w:p w14:paraId="0CA28575"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51E69991" w14:textId="0AFBC8D4" w:rsidR="007C59E4" w:rsidRPr="00CF1871" w:rsidRDefault="001E77DA"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μ</w:t>
      </w:r>
      <w:r w:rsidR="007C59E4" w:rsidRPr="00CF1871">
        <w:rPr>
          <w:rFonts w:ascii="Tahoma" w:eastAsia="Times New Roman" w:hAnsi="Tahoma" w:cs="Tahoma"/>
          <w:sz w:val="20"/>
          <w:szCs w:val="20"/>
          <w:lang w:eastAsia="el-GR"/>
        </w:rPr>
        <w:t>ε βάση τα ανωτέρω, συμφωνούν τα ακόλουθα:</w:t>
      </w:r>
    </w:p>
    <w:p w14:paraId="1B96F4B9" w14:textId="5676FE46" w:rsidR="007C59E4" w:rsidRPr="00CF1871" w:rsidRDefault="007C59E4" w:rsidP="00E30226">
      <w:pPr>
        <w:tabs>
          <w:tab w:val="left" w:pos="2895"/>
        </w:tabs>
        <w:spacing w:before="60" w:after="60"/>
        <w:rPr>
          <w:rFonts w:ascii="Tahoma" w:hAnsi="Tahoma" w:cs="Tahoma"/>
          <w:sz w:val="20"/>
          <w:szCs w:val="20"/>
        </w:rPr>
      </w:pPr>
    </w:p>
    <w:p w14:paraId="59E5775A" w14:textId="23C635BE" w:rsidR="007C59E4" w:rsidRPr="00CF1871" w:rsidRDefault="001E77DA" w:rsidP="00F45324">
      <w:pPr>
        <w:pStyle w:val="1"/>
        <w:spacing w:before="60" w:after="60"/>
        <w:ind w:left="0" w:right="0"/>
        <w:jc w:val="left"/>
        <w:rPr>
          <w:sz w:val="20"/>
          <w:szCs w:val="20"/>
          <w:u w:val="single"/>
        </w:rPr>
      </w:pPr>
      <w:bookmarkStart w:id="6" w:name="_Toc45811977"/>
      <w:bookmarkStart w:id="7" w:name="_Toc182914473"/>
      <w:r w:rsidRPr="00FF3928">
        <w:rPr>
          <w:sz w:val="20"/>
          <w:szCs w:val="20"/>
        </w:rPr>
        <w:t xml:space="preserve"> </w:t>
      </w:r>
      <w:r w:rsidRPr="00FF3928">
        <w:rPr>
          <w:sz w:val="20"/>
          <w:szCs w:val="20"/>
        </w:rPr>
        <w:tab/>
      </w:r>
      <w:bookmarkStart w:id="8" w:name="_Toc197982451"/>
      <w:r w:rsidR="007C59E4" w:rsidRPr="00CF1871">
        <w:rPr>
          <w:sz w:val="20"/>
          <w:szCs w:val="20"/>
          <w:u w:val="single"/>
        </w:rPr>
        <w:t>ΑΡΘΡΟ 1 - ΟΡΙΣΜΟΙ</w:t>
      </w:r>
      <w:bookmarkEnd w:id="6"/>
      <w:bookmarkEnd w:id="7"/>
      <w:bookmarkEnd w:id="8"/>
    </w:p>
    <w:p w14:paraId="532090DC" w14:textId="1593C8C4" w:rsidR="007C59E4" w:rsidRPr="00CF1871" w:rsidRDefault="001E77DA"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Οι λέξεις που ξεκινούν με κεφαλαίο γράμμα στο παρόν Συμφωνητικό Συνεργασίας θα έχουν τον ίδιο ορισμό και έννοια που τους αποδίδεται στην Πρόσκληση της Δράσης ή θα έχουν την έννοια που τους αποδίδεται σε οποιοδήποτε άρθρο του παρόντος Συμφωνητικού.</w:t>
      </w:r>
    </w:p>
    <w:p w14:paraId="2362279B" w14:textId="77777777" w:rsidR="007C59E4" w:rsidRPr="00CF1871" w:rsidRDefault="007C59E4" w:rsidP="007C59E4">
      <w:pPr>
        <w:keepNext/>
        <w:widowControl/>
        <w:autoSpaceDE/>
        <w:autoSpaceDN/>
        <w:outlineLvl w:val="0"/>
        <w:rPr>
          <w:rFonts w:ascii="Tahoma" w:eastAsia="Times New Roman" w:hAnsi="Tahoma" w:cs="Tahoma"/>
          <w:bCs/>
          <w:kern w:val="32"/>
          <w:sz w:val="20"/>
          <w:szCs w:val="20"/>
          <w:u w:val="single"/>
          <w:lang w:eastAsia="el-GR"/>
        </w:rPr>
      </w:pPr>
      <w:bookmarkStart w:id="9" w:name="_Toc57538626"/>
      <w:bookmarkStart w:id="10" w:name="_Toc77661075"/>
      <w:bookmarkStart w:id="11" w:name="_Toc77661301"/>
    </w:p>
    <w:p w14:paraId="07963D6E" w14:textId="77777777" w:rsidR="007C59E4" w:rsidRPr="00CF1871" w:rsidRDefault="007C59E4" w:rsidP="00FF3928">
      <w:pPr>
        <w:pStyle w:val="1"/>
        <w:spacing w:before="60" w:after="60"/>
        <w:ind w:left="0" w:right="0" w:firstLine="720"/>
        <w:jc w:val="left"/>
        <w:rPr>
          <w:sz w:val="20"/>
          <w:szCs w:val="20"/>
          <w:u w:val="single"/>
        </w:rPr>
      </w:pPr>
      <w:bookmarkStart w:id="12" w:name="_Toc45811978"/>
      <w:bookmarkStart w:id="13" w:name="_Toc182914474"/>
      <w:bookmarkStart w:id="14" w:name="_Toc197982452"/>
      <w:r w:rsidRPr="00CF1871">
        <w:rPr>
          <w:sz w:val="20"/>
          <w:szCs w:val="20"/>
          <w:u w:val="single"/>
        </w:rPr>
        <w:t xml:space="preserve">ΑΡΘΡΟ 2 - </w:t>
      </w:r>
      <w:bookmarkEnd w:id="9"/>
      <w:bookmarkEnd w:id="10"/>
      <w:bookmarkEnd w:id="11"/>
      <w:r w:rsidRPr="00CF1871">
        <w:rPr>
          <w:sz w:val="20"/>
          <w:szCs w:val="20"/>
          <w:u w:val="single"/>
        </w:rPr>
        <w:t>ΣΚΟΠΟΣ</w:t>
      </w:r>
      <w:bookmarkEnd w:id="12"/>
      <w:bookmarkEnd w:id="13"/>
      <w:bookmarkEnd w:id="14"/>
    </w:p>
    <w:p w14:paraId="29BF4974" w14:textId="41C7504D" w:rsidR="007C59E4" w:rsidRPr="00CF1871" w:rsidRDefault="001E77DA" w:rsidP="00FF3928">
      <w:pPr>
        <w:widowControl/>
        <w:adjustRightInd w:val="0"/>
        <w:ind w:firstLine="720"/>
        <w:jc w:val="both"/>
        <w:rPr>
          <w:rFonts w:ascii="Tahoma" w:eastAsia="Times New Roman" w:hAnsi="Tahoma" w:cs="Tahoma"/>
          <w:sz w:val="20"/>
          <w:szCs w:val="20"/>
          <w:lang w:eastAsia="el-GR"/>
        </w:rPr>
      </w:pPr>
      <w:bookmarkStart w:id="15" w:name="_Hlk197580135"/>
      <w:r w:rsidRPr="00CF1871">
        <w:rPr>
          <w:rFonts w:ascii="Tahoma" w:eastAsia="Times New Roman" w:hAnsi="Tahoma" w:cs="Tahoma"/>
          <w:b/>
          <w:bCs/>
          <w:sz w:val="20"/>
          <w:szCs w:val="20"/>
          <w:lang w:eastAsia="el-GR"/>
        </w:rPr>
        <w:t xml:space="preserve">2.1. </w:t>
      </w:r>
      <w:r w:rsidRPr="00CF1871">
        <w:rPr>
          <w:rFonts w:ascii="Tahoma" w:eastAsia="Times New Roman" w:hAnsi="Tahoma" w:cs="Tahoma"/>
          <w:b/>
          <w:bCs/>
          <w:sz w:val="20"/>
          <w:szCs w:val="20"/>
          <w:lang w:eastAsia="el-GR"/>
        </w:rPr>
        <w:tab/>
      </w:r>
      <w:r w:rsidR="007C59E4" w:rsidRPr="00CF1871">
        <w:rPr>
          <w:rFonts w:ascii="Tahoma" w:eastAsia="Times New Roman" w:hAnsi="Tahoma" w:cs="Tahoma"/>
          <w:sz w:val="20"/>
          <w:szCs w:val="20"/>
          <w:lang w:eastAsia="el-GR"/>
        </w:rPr>
        <w:t xml:space="preserve">Σκοπός του παρόντος Συμφωνητικού Συνεργασίας είναι η οργάνωση της εργασίας μεταξύ των Φορέων της Σύμπραξης, η οργάνωση της διαχείρισης του Έργου, ο καθορισμός των δικαιωμάτων και των υποχρεώσεων των συμμετεχόντων Φορέων, καθώς και η διαχείριση των θεμάτων που σχετίζονται με τα Δικαιώματα Πρόσβασης και Διανοητικής Ιδιοκτησίας. </w:t>
      </w:r>
    </w:p>
    <w:p w14:paraId="2A71AC3A" w14:textId="527AC321" w:rsidR="007C59E4" w:rsidRPr="00CF1871" w:rsidRDefault="001E77DA"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Pr="00FF3928">
        <w:rPr>
          <w:rFonts w:ascii="Tahoma" w:eastAsia="Times New Roman" w:hAnsi="Tahoma" w:cs="Tahoma"/>
          <w:b/>
          <w:bCs/>
          <w:sz w:val="20"/>
          <w:szCs w:val="20"/>
          <w:lang w:eastAsia="el-GR"/>
        </w:rPr>
        <w:t>2.2.</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Σε κάθε περίπτωση, το παρόν Συμφωνητικό έχει ρόλο συμπληρωματικό και όχι αναιρετικό προς την Απόφαση Χρηματοδότησης</w:t>
      </w:r>
      <w:r w:rsidR="00840B58" w:rsidRPr="00CF1871">
        <w:rPr>
          <w:rFonts w:ascii="Tahoma" w:eastAsia="Times New Roman" w:hAnsi="Tahoma" w:cs="Tahoma"/>
          <w:sz w:val="20"/>
          <w:szCs w:val="20"/>
          <w:lang w:eastAsia="el-GR"/>
        </w:rPr>
        <w:t xml:space="preserve"> (Εγκριτική Απόφαση)</w:t>
      </w:r>
      <w:r w:rsidR="007C59E4" w:rsidRPr="00CF1871">
        <w:rPr>
          <w:rFonts w:ascii="Tahoma" w:eastAsia="Times New Roman" w:hAnsi="Tahoma" w:cs="Tahoma"/>
          <w:sz w:val="20"/>
          <w:szCs w:val="20"/>
          <w:lang w:eastAsia="el-GR"/>
        </w:rPr>
        <w:t xml:space="preserve"> και το συνημμένο σε αυτήν Τεχνικό Παράρτημα Έργου.</w:t>
      </w:r>
    </w:p>
    <w:p w14:paraId="65E8F2AD"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34B2CD3C" w14:textId="0516A199" w:rsidR="007C59E4" w:rsidRPr="00CF1871" w:rsidRDefault="00A25CDB" w:rsidP="00F45324">
      <w:pPr>
        <w:pStyle w:val="1"/>
        <w:spacing w:before="60" w:after="60"/>
        <w:ind w:left="0" w:right="0"/>
        <w:jc w:val="left"/>
        <w:rPr>
          <w:sz w:val="20"/>
          <w:szCs w:val="20"/>
          <w:u w:val="single"/>
        </w:rPr>
      </w:pPr>
      <w:bookmarkStart w:id="16" w:name="_Toc45811979"/>
      <w:bookmarkStart w:id="17" w:name="_Toc182914475"/>
      <w:bookmarkStart w:id="18" w:name="_Toc57538627"/>
      <w:bookmarkStart w:id="19" w:name="_Toc77661076"/>
      <w:bookmarkStart w:id="20" w:name="_Toc77661302"/>
      <w:bookmarkEnd w:id="15"/>
      <w:r w:rsidRPr="00FF3928">
        <w:rPr>
          <w:sz w:val="20"/>
          <w:szCs w:val="20"/>
        </w:rPr>
        <w:t xml:space="preserve"> </w:t>
      </w:r>
      <w:r w:rsidRPr="00FF3928">
        <w:rPr>
          <w:sz w:val="20"/>
          <w:szCs w:val="20"/>
        </w:rPr>
        <w:tab/>
      </w:r>
      <w:bookmarkStart w:id="21" w:name="_Toc197982453"/>
      <w:r w:rsidR="007C59E4" w:rsidRPr="00CF1871">
        <w:rPr>
          <w:sz w:val="20"/>
          <w:szCs w:val="20"/>
          <w:u w:val="single"/>
        </w:rPr>
        <w:t>ΑΡΘΡΟ 3 - ΔΕΣΜΕΥΣΗ ΦΟΡΕΩΝ</w:t>
      </w:r>
      <w:bookmarkEnd w:id="16"/>
      <w:bookmarkEnd w:id="17"/>
      <w:bookmarkEnd w:id="21"/>
      <w:r w:rsidR="007C59E4" w:rsidRPr="00CF1871">
        <w:rPr>
          <w:sz w:val="20"/>
          <w:szCs w:val="20"/>
          <w:u w:val="single"/>
        </w:rPr>
        <w:t xml:space="preserve"> </w:t>
      </w:r>
      <w:bookmarkEnd w:id="18"/>
      <w:bookmarkEnd w:id="19"/>
      <w:bookmarkEnd w:id="20"/>
    </w:p>
    <w:p w14:paraId="4A785056" w14:textId="77777777" w:rsidR="007C59E4" w:rsidRPr="00CF1871" w:rsidRDefault="007C59E4" w:rsidP="007C59E4">
      <w:pPr>
        <w:widowControl/>
        <w:suppressAutoHyphens/>
        <w:autoSpaceDE/>
        <w:autoSpaceDN/>
        <w:jc w:val="both"/>
        <w:rPr>
          <w:rFonts w:ascii="Tahoma" w:eastAsia="Times New Roman" w:hAnsi="Tahoma" w:cs="Tahoma"/>
          <w:b/>
          <w:sz w:val="20"/>
          <w:szCs w:val="20"/>
          <w:lang w:eastAsia="ar-SA"/>
        </w:rPr>
      </w:pPr>
    </w:p>
    <w:p w14:paraId="2E5C9402" w14:textId="77777777" w:rsidR="00A25CDB" w:rsidRPr="00CF1871" w:rsidRDefault="00A25CDB" w:rsidP="007C59E4">
      <w:pPr>
        <w:widowControl/>
        <w:suppressAutoHyphens/>
        <w:autoSpaceDE/>
        <w:autoSpaceDN/>
        <w:jc w:val="both"/>
        <w:rPr>
          <w:rFonts w:ascii="Tahoma" w:eastAsia="Times New Roman" w:hAnsi="Tahoma" w:cs="Tahoma"/>
          <w:sz w:val="20"/>
          <w:szCs w:val="20"/>
          <w:lang w:eastAsia="ar-SA"/>
        </w:rPr>
      </w:pPr>
      <w:r w:rsidRPr="00CF1871">
        <w:rPr>
          <w:rFonts w:ascii="Tahoma" w:eastAsia="Times New Roman" w:hAnsi="Tahoma" w:cs="Tahoma"/>
          <w:b/>
          <w:sz w:val="20"/>
          <w:szCs w:val="20"/>
          <w:lang w:eastAsia="ar-SA"/>
        </w:rPr>
        <w:t xml:space="preserve"> </w:t>
      </w:r>
      <w:r w:rsidRPr="00CF1871">
        <w:rPr>
          <w:rFonts w:ascii="Tahoma" w:eastAsia="Times New Roman" w:hAnsi="Tahoma" w:cs="Tahoma"/>
          <w:b/>
          <w:sz w:val="20"/>
          <w:szCs w:val="20"/>
          <w:lang w:eastAsia="ar-SA"/>
        </w:rPr>
        <w:tab/>
      </w:r>
      <w:r w:rsidR="007C59E4" w:rsidRPr="00CF1871">
        <w:rPr>
          <w:rFonts w:ascii="Tahoma" w:eastAsia="Times New Roman" w:hAnsi="Tahoma" w:cs="Tahoma"/>
          <w:b/>
          <w:sz w:val="20"/>
          <w:szCs w:val="20"/>
          <w:lang w:eastAsia="ar-SA"/>
        </w:rPr>
        <w:t>3.1.</w:t>
      </w:r>
      <w:r w:rsidRPr="00CF1871">
        <w:rPr>
          <w:rFonts w:ascii="Tahoma" w:eastAsia="Times New Roman" w:hAnsi="Tahoma" w:cs="Tahoma"/>
          <w:b/>
          <w:sz w:val="20"/>
          <w:szCs w:val="20"/>
          <w:lang w:eastAsia="ar-SA"/>
        </w:rPr>
        <w:tab/>
        <w:t>Δεσμεύσεις</w:t>
      </w:r>
      <w:r w:rsidR="007C59E4" w:rsidRPr="00CF1871">
        <w:rPr>
          <w:rFonts w:ascii="Tahoma" w:eastAsia="Times New Roman" w:hAnsi="Tahoma" w:cs="Tahoma"/>
          <w:sz w:val="20"/>
          <w:szCs w:val="20"/>
          <w:lang w:eastAsia="ar-SA"/>
        </w:rPr>
        <w:t xml:space="preserve"> </w:t>
      </w:r>
    </w:p>
    <w:p w14:paraId="5E0D1249" w14:textId="28A66C39" w:rsidR="00A25CDB" w:rsidRPr="00FF3928" w:rsidRDefault="00A25CDB" w:rsidP="00FF3928">
      <w:pPr>
        <w:pStyle w:val="a3"/>
        <w:tabs>
          <w:tab w:val="left" w:pos="397"/>
        </w:tabs>
        <w:spacing w:before="196" w:line="277" w:lineRule="auto"/>
        <w:ind w:left="113" w:right="109"/>
        <w:jc w:val="both"/>
        <w:rPr>
          <w:sz w:val="20"/>
        </w:rPr>
      </w:pPr>
      <w:r w:rsidRPr="00CF1871">
        <w:rPr>
          <w:rFonts w:eastAsia="Times New Roman"/>
          <w:sz w:val="20"/>
          <w:szCs w:val="20"/>
          <w:lang w:eastAsia="ar-SA"/>
        </w:rPr>
        <w:t xml:space="preserve"> </w:t>
      </w:r>
      <w:r w:rsidRPr="00CF1871">
        <w:rPr>
          <w:rFonts w:eastAsia="Times New Roman"/>
          <w:sz w:val="20"/>
          <w:szCs w:val="20"/>
          <w:lang w:eastAsia="ar-SA"/>
        </w:rPr>
        <w:tab/>
      </w:r>
      <w:r w:rsidRPr="00CF1871">
        <w:rPr>
          <w:rFonts w:eastAsia="Times New Roman"/>
          <w:sz w:val="20"/>
          <w:szCs w:val="20"/>
          <w:lang w:eastAsia="ar-SA"/>
        </w:rPr>
        <w:tab/>
      </w:r>
      <w:r w:rsidR="007C59E4" w:rsidRPr="00CF1871">
        <w:rPr>
          <w:rFonts w:eastAsia="Times New Roman"/>
          <w:sz w:val="20"/>
          <w:szCs w:val="20"/>
          <w:lang w:eastAsia="ar-SA"/>
        </w:rPr>
        <w:t>Τα Μέλη της Σύμπραξης δεσμεύονται για την αποτελεσματική υλοποίηση του ερευνητικού Έργου, ήτοι να συνεργάζονται, να εκτελούν και να εκπληρώνουν εγκαίρως όλες τις υποχρεώσεις τους, καλόπιστα και υπό τους όρους, προϋποθέσεις και διαδικασίες που αναφέρονται στην Πρόσκληση της Δράσης</w:t>
      </w:r>
      <w:r w:rsidRPr="00CF1871">
        <w:rPr>
          <w:rFonts w:eastAsia="Times New Roman"/>
          <w:sz w:val="20"/>
          <w:szCs w:val="20"/>
          <w:lang w:eastAsia="ar-SA"/>
        </w:rPr>
        <w:t>,</w:t>
      </w:r>
      <w:r w:rsidR="00FF3928" w:rsidRPr="00FF3928">
        <w:rPr>
          <w:rFonts w:eastAsia="Times New Roman"/>
          <w:sz w:val="20"/>
          <w:szCs w:val="20"/>
          <w:lang w:eastAsia="ar-SA"/>
        </w:rPr>
        <w:t xml:space="preserve"> </w:t>
      </w:r>
      <w:r w:rsidRPr="00FF3928">
        <w:rPr>
          <w:sz w:val="20"/>
        </w:rPr>
        <w:t xml:space="preserve">απέχοντας από οποιαδήποτε ενέργεια ή παράληψη, η οποία θα είχε ως άμεσο ή έμμεσο αποτέλεσμα την πρόκληση οποιασδήποτε ζημίας στα λοιπά συμβαλλόμενα μέρη. </w:t>
      </w:r>
    </w:p>
    <w:p w14:paraId="36835B2E" w14:textId="48E4F2FA" w:rsidR="00A25CDB" w:rsidRPr="00FF3928" w:rsidRDefault="00A25CDB" w:rsidP="00FF3928">
      <w:pPr>
        <w:pStyle w:val="a3"/>
        <w:tabs>
          <w:tab w:val="left" w:pos="397"/>
        </w:tabs>
        <w:spacing w:before="196" w:line="277" w:lineRule="auto"/>
        <w:ind w:left="113" w:right="109"/>
        <w:jc w:val="both"/>
        <w:rPr>
          <w:sz w:val="20"/>
        </w:rPr>
      </w:pPr>
      <w:r w:rsidRPr="00FF3928">
        <w:rPr>
          <w:sz w:val="20"/>
        </w:rPr>
        <w:tab/>
      </w:r>
      <w:r w:rsidRPr="00FF3928">
        <w:rPr>
          <w:sz w:val="20"/>
        </w:rPr>
        <w:tab/>
        <w:t>Τα Μέλη της Σύμπραξης, φέρουν  ευθύνη έναντι τ</w:t>
      </w:r>
      <w:r w:rsidR="00F849ED">
        <w:rPr>
          <w:sz w:val="20"/>
        </w:rPr>
        <w:t>ου</w:t>
      </w:r>
      <w:r w:rsidRPr="00FF3928">
        <w:rPr>
          <w:sz w:val="20"/>
        </w:rPr>
        <w:t xml:space="preserve"> Ε</w:t>
      </w:r>
      <w:r w:rsidR="00870B85" w:rsidRPr="00CF1871">
        <w:rPr>
          <w:sz w:val="20"/>
        </w:rPr>
        <w:t>Φ</w:t>
      </w:r>
      <w:r w:rsidR="00F02EE8">
        <w:rPr>
          <w:sz w:val="20"/>
        </w:rPr>
        <w:t xml:space="preserve"> </w:t>
      </w:r>
      <w:r w:rsidR="00F01D38" w:rsidRPr="00F01D38">
        <w:rPr>
          <w:sz w:val="20"/>
        </w:rPr>
        <w:t xml:space="preserve"> </w:t>
      </w:r>
      <w:r w:rsidRPr="00FF3928">
        <w:rPr>
          <w:sz w:val="20"/>
        </w:rPr>
        <w:t>για την ορθή και νόμιμη υλοποίηση του έργου καθώς και για πιθανές κυρώσεις που επιφέρει ή μη εκπλήρωση των υποχρεώσεων  που αναλαμβάνουν στο πλαίσιο των προβλέψεων της πρόσκλησης της δράσης και της ισχύουσας νομοθεσίας. Ωστόσο συμφωνείται ρητά μεταξύ των συμβαλλομένων ότι το κάθε μέλος έχει αυτοτελή ευθύνη και υποχρέωση πλήρους αποκατάστασης έναντι του καθενός από τα άλλα μέλη για οποιαδήποτε βλάβη υπέστησαν από κάθε δική του υπαίτια πράξη ή παράληψη, ιδίως εάν εξ αιτίας του κλήθηκαν να καταβάλλουν στ</w:t>
      </w:r>
      <w:r w:rsidR="00FF3928">
        <w:rPr>
          <w:sz w:val="20"/>
        </w:rPr>
        <w:t>ο</w:t>
      </w:r>
      <w:r w:rsidRPr="00FF3928">
        <w:rPr>
          <w:sz w:val="20"/>
        </w:rPr>
        <w:t xml:space="preserve">ν </w:t>
      </w:r>
      <w:r w:rsidR="00FF3928">
        <w:rPr>
          <w:sz w:val="20"/>
        </w:rPr>
        <w:t>αρμόδιο φορέα</w:t>
      </w:r>
      <w:r w:rsidR="00D308E0">
        <w:rPr>
          <w:sz w:val="20"/>
        </w:rPr>
        <w:t xml:space="preserve"> </w:t>
      </w:r>
      <w:r w:rsidRPr="00FF3928">
        <w:rPr>
          <w:sz w:val="20"/>
        </w:rPr>
        <w:t xml:space="preserve">το οιοδήποτε ποσό στο  πλαίσιο της </w:t>
      </w:r>
      <w:proofErr w:type="spellStart"/>
      <w:r w:rsidRPr="00FF3928">
        <w:rPr>
          <w:sz w:val="20"/>
        </w:rPr>
        <w:t>προμνησθείσης</w:t>
      </w:r>
      <w:proofErr w:type="spellEnd"/>
      <w:r w:rsidRPr="00FF3928">
        <w:rPr>
          <w:sz w:val="20"/>
        </w:rPr>
        <w:t xml:space="preserve"> έναντι αυτής ευθύνης τους, ενώ ουδεμία υπαιτιότητα είχαν.</w:t>
      </w:r>
    </w:p>
    <w:p w14:paraId="684DB353" w14:textId="77777777" w:rsidR="00A25CDB" w:rsidRPr="00CF1871" w:rsidRDefault="00A25CDB" w:rsidP="00A25CDB">
      <w:pPr>
        <w:pStyle w:val="a3"/>
        <w:tabs>
          <w:tab w:val="left" w:pos="397"/>
        </w:tabs>
        <w:spacing w:before="196" w:line="277" w:lineRule="auto"/>
        <w:ind w:left="113" w:right="109"/>
        <w:rPr>
          <w:sz w:val="20"/>
        </w:rPr>
      </w:pPr>
      <w:r w:rsidRPr="00FF3928">
        <w:rPr>
          <w:sz w:val="20"/>
        </w:rPr>
        <w:t xml:space="preserve"> </w:t>
      </w:r>
      <w:r w:rsidRPr="00FF3928">
        <w:rPr>
          <w:sz w:val="20"/>
        </w:rPr>
        <w:tab/>
      </w:r>
      <w:r w:rsidRPr="00FF3928">
        <w:rPr>
          <w:sz w:val="20"/>
        </w:rPr>
        <w:tab/>
        <w:t xml:space="preserve">Κάθε Μέλος καθίσταται αποκλειστικά υπεύθυνο για οποιαδήποτε απώλεια, ζημία ή τραυματισμό </w:t>
      </w:r>
      <w:r w:rsidRPr="00FF3928">
        <w:rPr>
          <w:sz w:val="20"/>
        </w:rPr>
        <w:lastRenderedPageBreak/>
        <w:t>έναντι τρίτων που προκαλείται αποκλειστικά από τη διεκπεραίωση των δραστηριοτήτων που βρίσκονται υπό την ευθύνη του, στο πλαίσιο του Έργου.</w:t>
      </w:r>
    </w:p>
    <w:p w14:paraId="2BEC2CD0" w14:textId="52DF05AF" w:rsidR="00A25CDB" w:rsidRDefault="00B9126E">
      <w:pPr>
        <w:widowControl/>
        <w:suppressAutoHyphens/>
        <w:autoSpaceDE/>
        <w:autoSpaceDN/>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Pr>
          <w:rFonts w:ascii="Tahoma" w:eastAsia="Times New Roman" w:hAnsi="Tahoma" w:cs="Tahoma"/>
          <w:sz w:val="20"/>
          <w:szCs w:val="20"/>
          <w:lang w:eastAsia="ar-SA"/>
        </w:rPr>
        <w:tab/>
      </w:r>
      <w:r w:rsidR="007C59E4" w:rsidRPr="00CF1871">
        <w:rPr>
          <w:rFonts w:ascii="Tahoma" w:eastAsia="Times New Roman" w:hAnsi="Tahoma" w:cs="Tahoma"/>
          <w:sz w:val="20"/>
          <w:szCs w:val="20"/>
          <w:lang w:eastAsia="ar-SA"/>
        </w:rPr>
        <w:t xml:space="preserve">Κάθε Μέλος δεσμεύεται να γνωστοποιεί εγκαίρως στο Συντονιστή ΟΠΣΚΕ του έργου ή/ και στα λοιπά Μέλη κάθε σημαντική πληροφορία, γεγονός, πρόβλημα ή καθυστέρηση που ενδέχεται να επηρεάσει το Έργο. </w:t>
      </w:r>
    </w:p>
    <w:p w14:paraId="3483A70D" w14:textId="77777777" w:rsidR="00B9126E" w:rsidRPr="00CF1871" w:rsidRDefault="00B9126E" w:rsidP="00FF3928">
      <w:pPr>
        <w:widowControl/>
        <w:suppressAutoHyphens/>
        <w:autoSpaceDE/>
        <w:autoSpaceDN/>
        <w:jc w:val="both"/>
        <w:rPr>
          <w:rFonts w:ascii="Tahoma" w:eastAsia="Times New Roman" w:hAnsi="Tahoma" w:cs="Tahoma"/>
          <w:sz w:val="20"/>
          <w:szCs w:val="20"/>
          <w:lang w:eastAsia="ar-SA"/>
        </w:rPr>
      </w:pPr>
    </w:p>
    <w:p w14:paraId="41578C4B" w14:textId="50E9E9BC" w:rsidR="007C59E4" w:rsidRPr="00CF1871" w:rsidRDefault="007C59E4" w:rsidP="00A25CDB">
      <w:pPr>
        <w:widowControl/>
        <w:suppressAutoHyphens/>
        <w:autoSpaceDE/>
        <w:autoSpaceDN/>
        <w:ind w:firstLine="720"/>
        <w:jc w:val="both"/>
        <w:rPr>
          <w:rFonts w:ascii="Tahoma" w:eastAsia="Times New Roman" w:hAnsi="Tahoma" w:cs="Tahoma"/>
          <w:sz w:val="20"/>
          <w:szCs w:val="20"/>
          <w:lang w:eastAsia="ar-SA"/>
        </w:rPr>
      </w:pPr>
      <w:r w:rsidRPr="00CF1871">
        <w:rPr>
          <w:rFonts w:ascii="Tahoma" w:eastAsia="Times New Roman" w:hAnsi="Tahoma" w:cs="Tahoma"/>
          <w:sz w:val="20"/>
          <w:szCs w:val="20"/>
          <w:lang w:eastAsia="ar-SA"/>
        </w:rPr>
        <w:t>Επίσης, κάθε Μέλος δεσμεύεται να παρέχει στον Συντονιστή ΟΠΣΚΕ του έργου, αλλά και στους λοιπούς Φορείς της Σύμπραξης, έγκαιρα και έγκυρα όλες τις πληροφορίες και το υλικό που είναι αναγκαία για την εκπλήρωση των υποχρεώσεών τους στο πλαίσιο της εκτέλεσης του Έργου.</w:t>
      </w:r>
    </w:p>
    <w:p w14:paraId="56ADE5F9" w14:textId="77777777" w:rsidR="007C59E4" w:rsidRPr="00CF1871" w:rsidRDefault="007C59E4" w:rsidP="007C59E4">
      <w:pPr>
        <w:widowControl/>
        <w:suppressAutoHyphens/>
        <w:autoSpaceDE/>
        <w:autoSpaceDN/>
        <w:jc w:val="both"/>
        <w:rPr>
          <w:rFonts w:ascii="Tahoma" w:eastAsia="Times New Roman" w:hAnsi="Tahoma" w:cs="Tahoma"/>
          <w:sz w:val="20"/>
          <w:szCs w:val="20"/>
          <w:lang w:eastAsia="ar-SA"/>
        </w:rPr>
      </w:pPr>
    </w:p>
    <w:p w14:paraId="685C5B4B" w14:textId="2DEDA943" w:rsidR="007C59E4" w:rsidRPr="00CF1871" w:rsidRDefault="00A25CDB" w:rsidP="007C59E4">
      <w:pPr>
        <w:keepNext/>
        <w:widowControl/>
        <w:suppressAutoHyphens/>
        <w:autoSpaceDE/>
        <w:autoSpaceDN/>
        <w:jc w:val="both"/>
        <w:rPr>
          <w:rFonts w:ascii="Tahoma" w:eastAsia="Times New Roman" w:hAnsi="Tahoma" w:cs="Tahoma"/>
          <w:sz w:val="20"/>
          <w:szCs w:val="20"/>
          <w:lang w:eastAsia="ar-SA"/>
        </w:rPr>
      </w:pPr>
      <w:r w:rsidRPr="00CF1871">
        <w:rPr>
          <w:rFonts w:ascii="Tahoma" w:eastAsia="Times New Roman" w:hAnsi="Tahoma" w:cs="Tahoma"/>
          <w:b/>
          <w:sz w:val="20"/>
          <w:szCs w:val="20"/>
          <w:lang w:eastAsia="ar-SA"/>
        </w:rPr>
        <w:t xml:space="preserve"> </w:t>
      </w:r>
      <w:r w:rsidRPr="00CF1871">
        <w:rPr>
          <w:rFonts w:ascii="Tahoma" w:eastAsia="Times New Roman" w:hAnsi="Tahoma" w:cs="Tahoma"/>
          <w:b/>
          <w:sz w:val="20"/>
          <w:szCs w:val="20"/>
          <w:lang w:eastAsia="ar-SA"/>
        </w:rPr>
        <w:tab/>
      </w:r>
      <w:r w:rsidR="007C59E4" w:rsidRPr="00CF1871">
        <w:rPr>
          <w:rFonts w:ascii="Tahoma" w:eastAsia="Times New Roman" w:hAnsi="Tahoma" w:cs="Tahoma"/>
          <w:b/>
          <w:sz w:val="20"/>
          <w:szCs w:val="20"/>
          <w:lang w:eastAsia="ar-SA"/>
        </w:rPr>
        <w:t>3.2.</w:t>
      </w:r>
      <w:r w:rsidR="007C59E4" w:rsidRPr="00CF1871">
        <w:rPr>
          <w:rFonts w:ascii="Tahoma" w:eastAsia="Times New Roman" w:hAnsi="Tahoma" w:cs="Tahoma"/>
          <w:sz w:val="20"/>
          <w:szCs w:val="20"/>
          <w:lang w:eastAsia="ar-SA"/>
        </w:rPr>
        <w:t xml:space="preserve"> </w:t>
      </w:r>
      <w:r w:rsidR="007C59E4" w:rsidRPr="00CF1871">
        <w:rPr>
          <w:rFonts w:ascii="Tahoma" w:eastAsia="Times New Roman" w:hAnsi="Tahoma" w:cs="Tahoma"/>
          <w:b/>
          <w:sz w:val="20"/>
          <w:szCs w:val="20"/>
          <w:lang w:eastAsia="ar-SA"/>
        </w:rPr>
        <w:t>Συμμετοχή/ Παρέμβαση τρίτων (μη μελών της Σύμπραξης)</w:t>
      </w:r>
      <w:r w:rsidR="007C59E4" w:rsidRPr="00CF1871">
        <w:rPr>
          <w:rFonts w:ascii="Tahoma" w:eastAsia="Times New Roman" w:hAnsi="Tahoma" w:cs="Tahoma"/>
          <w:sz w:val="20"/>
          <w:szCs w:val="20"/>
          <w:lang w:eastAsia="ar-SA"/>
        </w:rPr>
        <w:t xml:space="preserve"> </w:t>
      </w:r>
    </w:p>
    <w:p w14:paraId="3A274448" w14:textId="4E5C3DA2" w:rsidR="007C59E4" w:rsidRPr="00CF1871" w:rsidRDefault="00A25CDB" w:rsidP="007C59E4">
      <w:pPr>
        <w:widowControl/>
        <w:suppressAutoHyphens/>
        <w:autoSpaceDE/>
        <w:autoSpaceDN/>
        <w:jc w:val="both"/>
        <w:rPr>
          <w:rFonts w:ascii="Tahoma" w:eastAsia="Times New Roman" w:hAnsi="Tahoma" w:cs="Tahoma"/>
          <w:sz w:val="20"/>
          <w:szCs w:val="20"/>
          <w:lang w:eastAsia="ar-SA"/>
        </w:rPr>
      </w:pPr>
      <w:r w:rsidRPr="00CF1871">
        <w:rPr>
          <w:rFonts w:ascii="Tahoma" w:eastAsia="Times New Roman" w:hAnsi="Tahoma" w:cs="Tahoma"/>
          <w:sz w:val="20"/>
          <w:szCs w:val="20"/>
          <w:lang w:eastAsia="ar-SA"/>
        </w:rPr>
        <w:t xml:space="preserve"> </w:t>
      </w:r>
      <w:r w:rsidRPr="00CF1871">
        <w:rPr>
          <w:rFonts w:ascii="Tahoma" w:eastAsia="Times New Roman" w:hAnsi="Tahoma" w:cs="Tahoma"/>
          <w:sz w:val="20"/>
          <w:szCs w:val="20"/>
          <w:lang w:eastAsia="ar-SA"/>
        </w:rPr>
        <w:tab/>
      </w:r>
      <w:r w:rsidR="007C59E4" w:rsidRPr="00CF1871">
        <w:rPr>
          <w:rFonts w:ascii="Tahoma" w:eastAsia="Times New Roman" w:hAnsi="Tahoma" w:cs="Tahoma"/>
          <w:sz w:val="20"/>
          <w:szCs w:val="20"/>
          <w:lang w:eastAsia="ar-SA"/>
        </w:rPr>
        <w:t>Κάθε Φορέας, ακόμη και σε περίπτωση που συνάπτει σύμβαση υπεργολαβίας ή εμπλέκει με άλλον τρόπο τρίτους (όπως θυγατρικές εταιρίες) στο Έργο, παραμένει μόνος υπεύθυνος για την διεκπεραίωση του τμήματος του Έργου που του αναλογεί, αλλά και για την συμμόρφωση των τρίτων με τους όρους του παρόντος Συμφωνητικού Συνεργασίας και της Απόφασης Χρηματοδότησης. Κυρίως οφείλει να διασφαλίζει ότι η χρήση από τρίτους δεν επηρεάζει τα δικαιώματα και τις υποχρεώσεις των άλλων Μελών της Σύμπραξης, ιδίως ως προς τα πνευματικά δικαιώματα.</w:t>
      </w:r>
    </w:p>
    <w:p w14:paraId="0F73578D" w14:textId="603BF5BC" w:rsidR="007C59E4" w:rsidRPr="00CF1871" w:rsidRDefault="007C59E4" w:rsidP="007C59E4">
      <w:pPr>
        <w:widowControl/>
        <w:suppressAutoHyphens/>
        <w:autoSpaceDE/>
        <w:autoSpaceDN/>
        <w:jc w:val="both"/>
        <w:rPr>
          <w:rFonts w:ascii="Tahoma" w:eastAsia="Times New Roman" w:hAnsi="Tahoma" w:cs="Tahoma"/>
          <w:sz w:val="20"/>
          <w:szCs w:val="20"/>
          <w:lang w:eastAsia="ar-SA"/>
        </w:rPr>
      </w:pPr>
    </w:p>
    <w:p w14:paraId="774F0975" w14:textId="46EF3ED1" w:rsidR="00375F5E" w:rsidRPr="00CF1871" w:rsidRDefault="00375F5E" w:rsidP="007C59E4">
      <w:pPr>
        <w:widowControl/>
        <w:suppressAutoHyphens/>
        <w:autoSpaceDE/>
        <w:autoSpaceDN/>
        <w:jc w:val="both"/>
        <w:rPr>
          <w:rFonts w:ascii="Tahoma" w:eastAsia="Times New Roman" w:hAnsi="Tahoma" w:cs="Tahoma"/>
          <w:sz w:val="20"/>
          <w:szCs w:val="20"/>
          <w:lang w:eastAsia="ar-SA"/>
        </w:rPr>
      </w:pPr>
    </w:p>
    <w:p w14:paraId="278D7390" w14:textId="77777777" w:rsidR="00870B85" w:rsidRPr="00CF1871" w:rsidRDefault="00C903B2" w:rsidP="00C903B2">
      <w:pPr>
        <w:pStyle w:val="a3"/>
        <w:rPr>
          <w:sz w:val="20"/>
        </w:rPr>
      </w:pPr>
      <w:r w:rsidRPr="00FF3928">
        <w:rPr>
          <w:b/>
          <w:sz w:val="20"/>
        </w:rPr>
        <w:t xml:space="preserve"> </w:t>
      </w:r>
      <w:r w:rsidRPr="00FF3928">
        <w:rPr>
          <w:b/>
          <w:sz w:val="20"/>
        </w:rPr>
        <w:tab/>
      </w:r>
      <w:r w:rsidRPr="00CF1871">
        <w:rPr>
          <w:b/>
          <w:sz w:val="20"/>
        </w:rPr>
        <w:t>3.3.</w:t>
      </w:r>
      <w:r w:rsidR="00870B85" w:rsidRPr="00FF3928">
        <w:rPr>
          <w:b/>
          <w:sz w:val="20"/>
        </w:rPr>
        <w:tab/>
      </w:r>
      <w:r w:rsidR="00870B85" w:rsidRPr="00CF1871">
        <w:rPr>
          <w:b/>
          <w:sz w:val="20"/>
        </w:rPr>
        <w:t>Μη χορήγηση κρατικής ενίσχυσης</w:t>
      </w:r>
      <w:r w:rsidRPr="00CF1871">
        <w:rPr>
          <w:sz w:val="20"/>
        </w:rPr>
        <w:tab/>
      </w:r>
    </w:p>
    <w:p w14:paraId="5DFCE6B6" w14:textId="26445C16" w:rsidR="00C903B2" w:rsidRPr="00CF1871" w:rsidRDefault="00C903B2" w:rsidP="00FF3928">
      <w:pPr>
        <w:pStyle w:val="a3"/>
        <w:ind w:firstLine="720"/>
        <w:jc w:val="both"/>
        <w:rPr>
          <w:sz w:val="20"/>
        </w:rPr>
      </w:pPr>
      <w:r w:rsidRPr="00CF1871">
        <w:rPr>
          <w:sz w:val="20"/>
        </w:rPr>
        <w:t xml:space="preserve">Τα Μέλη της Σύμπραξης αποδέχονται ότι δεν πρέπει να χορηγείται, έμμεση κρατική ενίσχυση στις συμμετέχουσες επιχειρήσεις μέσω των Ερευνητικών Φορέων λόγω των ευνοϊκών όρων της συνεργασίας στο πλαίσιο της Δράσης. </w:t>
      </w:r>
    </w:p>
    <w:p w14:paraId="4A2BAFFB" w14:textId="77777777" w:rsidR="00C903B2" w:rsidRPr="00CF1871" w:rsidRDefault="00C903B2" w:rsidP="00C903B2">
      <w:pPr>
        <w:pStyle w:val="a3"/>
        <w:ind w:firstLine="720"/>
        <w:rPr>
          <w:sz w:val="20"/>
        </w:rPr>
      </w:pPr>
      <w:r w:rsidRPr="00CF1871">
        <w:rPr>
          <w:sz w:val="20"/>
        </w:rPr>
        <w:t>Πιο συγκεκριμένα δεσμεύονται και αποδέχονται τα εξής:</w:t>
      </w:r>
    </w:p>
    <w:p w14:paraId="090AFE30" w14:textId="77777777" w:rsidR="00C903B2" w:rsidRPr="00CF1871" w:rsidRDefault="00C903B2" w:rsidP="00FF3928">
      <w:pPr>
        <w:pStyle w:val="a3"/>
        <w:ind w:firstLine="720"/>
        <w:jc w:val="both"/>
        <w:rPr>
          <w:sz w:val="20"/>
        </w:rPr>
      </w:pPr>
      <w:r w:rsidRPr="00CF1871">
        <w:rPr>
          <w:sz w:val="20"/>
        </w:rPr>
        <w:t xml:space="preserve">α) οι συμμετέχουσες επιχειρήσεις φέρουν το βάρος του κόστους ολόκληρου του έργου </w:t>
      </w:r>
    </w:p>
    <w:p w14:paraId="05C62E4A" w14:textId="77777777" w:rsidR="00C903B2" w:rsidRPr="00CF1871" w:rsidRDefault="00C903B2" w:rsidP="00C903B2">
      <w:pPr>
        <w:pStyle w:val="a3"/>
        <w:ind w:firstLine="720"/>
        <w:rPr>
          <w:sz w:val="20"/>
        </w:rPr>
      </w:pPr>
      <w:r w:rsidRPr="00CF1871">
        <w:rPr>
          <w:sz w:val="20"/>
        </w:rPr>
        <w:t xml:space="preserve">β) τα αποτελέσματα της συνεργασίας που δεν δημιουργούν δικαιώματα διανοητικής ιδιοκτησίας δύνανται να διαδοθούν ευρέως </w:t>
      </w:r>
    </w:p>
    <w:p w14:paraId="1EEA7EDD" w14:textId="77777777" w:rsidR="00C903B2" w:rsidRPr="00CF1871" w:rsidRDefault="00C903B2" w:rsidP="00FF3928">
      <w:pPr>
        <w:pStyle w:val="a3"/>
        <w:ind w:firstLine="720"/>
        <w:jc w:val="both"/>
        <w:rPr>
          <w:sz w:val="20"/>
        </w:rPr>
      </w:pPr>
      <w:r w:rsidRPr="00CF1871">
        <w:rPr>
          <w:sz w:val="20"/>
        </w:rPr>
        <w:t xml:space="preserve">γ) οποιοδήποτε δικαίωμα διανοητικής ιδιοκτησίας προκύπτει από το έργο, καθώς και τα σχετικά δικαιώματα πρόσβασης, χορηγούνται στους διάφορους συνεργαζόμενους εταίρους κατά τρόπον ώστε να αντανακλώνται επαρκώς οι αντίστοιχες δέσμες εργασιών, οι συμμετοχές και τα αντίστοιχα συμφέροντά τους </w:t>
      </w:r>
    </w:p>
    <w:p w14:paraId="25119DAF" w14:textId="77777777" w:rsidR="00C903B2" w:rsidRPr="00CF1871" w:rsidRDefault="00C903B2" w:rsidP="00FF3928">
      <w:pPr>
        <w:pStyle w:val="a3"/>
        <w:ind w:firstLine="720"/>
        <w:jc w:val="both"/>
        <w:rPr>
          <w:sz w:val="20"/>
        </w:rPr>
      </w:pPr>
      <w:r w:rsidRPr="00CF1871">
        <w:rPr>
          <w:sz w:val="20"/>
        </w:rPr>
        <w:t>δ) οι Ερευνητικοί Φορείς τυγχάνουν αποζημίωσης ισοδύναμης της τιμής της αγοράς για τα δικαιώματα διανοητικής ιδιοκτησίας που προκύπτουν από τις δραστηριότητές τους και ανατίθενται στις συμμετέχουσες επιχειρήσεις ή για τα οποία χορηγούνται δικαιώματα πρόσβασης στις συμμετέχουσες επιχειρήσεις. Το απόλυτο ποσό της αξίας οποιασδήποτε συμμετοχής, τόσο οικονομικής όσο και μη οικονομικής, των συμμετεχουσών επιχειρήσεων στις δαπάνες των δραστηριοτήτων των ερευνητικών οργανισμών ή των ερευνητικών υποδομών που προκύπτει από τα σχετικά δικαιώματα διανοητικής ιδιοκτησίας μπορεί να αφαιρεθεί από την αποζημίωση αυτή.</w:t>
      </w:r>
    </w:p>
    <w:p w14:paraId="63499FB5" w14:textId="1A80BD0C" w:rsidR="00B01CF0" w:rsidRPr="00CF1871" w:rsidRDefault="00B01CF0" w:rsidP="007C59E4">
      <w:pPr>
        <w:widowControl/>
        <w:suppressAutoHyphens/>
        <w:autoSpaceDE/>
        <w:autoSpaceDN/>
        <w:jc w:val="both"/>
        <w:rPr>
          <w:rFonts w:ascii="Tahoma" w:eastAsia="Times New Roman" w:hAnsi="Tahoma" w:cs="Tahoma"/>
          <w:sz w:val="20"/>
          <w:szCs w:val="20"/>
          <w:lang w:eastAsia="ar-SA"/>
        </w:rPr>
      </w:pPr>
    </w:p>
    <w:p w14:paraId="56F26415" w14:textId="468203E4" w:rsidR="007C59E4" w:rsidRPr="00CF1871" w:rsidRDefault="007C59E4" w:rsidP="007C59E4">
      <w:pPr>
        <w:widowControl/>
        <w:suppressAutoHyphens/>
        <w:autoSpaceDE/>
        <w:autoSpaceDN/>
        <w:jc w:val="both"/>
        <w:rPr>
          <w:rFonts w:ascii="Tahoma" w:eastAsia="Times New Roman" w:hAnsi="Tahoma" w:cs="Tahoma"/>
          <w:sz w:val="20"/>
          <w:szCs w:val="20"/>
          <w:lang w:eastAsia="ar-SA"/>
        </w:rPr>
      </w:pPr>
    </w:p>
    <w:p w14:paraId="04DC0E1C" w14:textId="77777777" w:rsidR="00C851FF" w:rsidRPr="00CF1871" w:rsidRDefault="00C851FF" w:rsidP="007C59E4">
      <w:pPr>
        <w:widowControl/>
        <w:suppressAutoHyphens/>
        <w:autoSpaceDE/>
        <w:autoSpaceDN/>
        <w:jc w:val="both"/>
        <w:rPr>
          <w:rFonts w:ascii="Tahoma" w:eastAsia="Times New Roman" w:hAnsi="Tahoma" w:cs="Tahoma"/>
          <w:sz w:val="20"/>
          <w:szCs w:val="20"/>
          <w:lang w:eastAsia="ar-SA"/>
        </w:rPr>
      </w:pPr>
    </w:p>
    <w:p w14:paraId="2BF66BBF" w14:textId="0D7BF1F4" w:rsidR="007C59E4" w:rsidRPr="00CF1871" w:rsidRDefault="00A25CDB" w:rsidP="00F45324">
      <w:pPr>
        <w:pStyle w:val="1"/>
        <w:spacing w:before="60" w:after="60"/>
        <w:ind w:left="0" w:right="0"/>
        <w:jc w:val="left"/>
        <w:rPr>
          <w:sz w:val="20"/>
          <w:szCs w:val="20"/>
          <w:u w:val="single"/>
        </w:rPr>
      </w:pPr>
      <w:bookmarkStart w:id="22" w:name="_Toc57538628"/>
      <w:bookmarkStart w:id="23" w:name="_Toc77661077"/>
      <w:bookmarkStart w:id="24" w:name="_Toc77661303"/>
      <w:bookmarkStart w:id="25" w:name="_Toc45811980"/>
      <w:bookmarkStart w:id="26" w:name="_Toc182914476"/>
      <w:r w:rsidRPr="00FF3928">
        <w:rPr>
          <w:sz w:val="20"/>
          <w:szCs w:val="20"/>
        </w:rPr>
        <w:t xml:space="preserve"> </w:t>
      </w:r>
      <w:r w:rsidRPr="00FF3928">
        <w:rPr>
          <w:sz w:val="20"/>
          <w:szCs w:val="20"/>
        </w:rPr>
        <w:tab/>
      </w:r>
      <w:bookmarkStart w:id="27" w:name="_Toc197982454"/>
      <w:r w:rsidR="007C59E4" w:rsidRPr="00CF1871">
        <w:rPr>
          <w:sz w:val="20"/>
          <w:szCs w:val="20"/>
          <w:u w:val="single"/>
        </w:rPr>
        <w:t>ΑΡΘΡΟ 4 - ΟΡΓΑΝΩΣΗ/ ΔΙΟΙΚΗΣΗ ΤΟΥ ΕΡΓΟΥ</w:t>
      </w:r>
      <w:bookmarkEnd w:id="22"/>
      <w:bookmarkEnd w:id="23"/>
      <w:bookmarkEnd w:id="24"/>
      <w:bookmarkEnd w:id="25"/>
      <w:bookmarkEnd w:id="26"/>
      <w:bookmarkEnd w:id="27"/>
    </w:p>
    <w:p w14:paraId="27904A5E" w14:textId="77777777" w:rsidR="007C59E4" w:rsidRPr="00CF1871" w:rsidRDefault="007C59E4" w:rsidP="007C59E4">
      <w:pPr>
        <w:widowControl/>
        <w:suppressAutoHyphens/>
        <w:autoSpaceDE/>
        <w:autoSpaceDN/>
        <w:jc w:val="both"/>
        <w:rPr>
          <w:rFonts w:ascii="Tahoma" w:eastAsia="Times New Roman" w:hAnsi="Tahoma" w:cs="Tahoma"/>
          <w:b/>
          <w:sz w:val="20"/>
          <w:szCs w:val="20"/>
          <w:lang w:eastAsia="ar-SA"/>
        </w:rPr>
      </w:pPr>
    </w:p>
    <w:p w14:paraId="2AEEFBF5" w14:textId="2410764B" w:rsidR="00A25CDB" w:rsidRPr="00CF1871" w:rsidRDefault="007C59E4" w:rsidP="00A25CDB">
      <w:pPr>
        <w:widowControl/>
        <w:suppressAutoHyphens/>
        <w:autoSpaceDE/>
        <w:autoSpaceDN/>
        <w:ind w:firstLine="720"/>
        <w:jc w:val="both"/>
        <w:rPr>
          <w:rFonts w:ascii="Tahoma" w:eastAsia="Times New Roman" w:hAnsi="Tahoma" w:cs="Tahoma"/>
          <w:sz w:val="20"/>
          <w:szCs w:val="20"/>
          <w:lang w:eastAsia="ar-SA"/>
        </w:rPr>
      </w:pPr>
      <w:r w:rsidRPr="00CF1871">
        <w:rPr>
          <w:rFonts w:ascii="Tahoma" w:eastAsia="Times New Roman" w:hAnsi="Tahoma" w:cs="Tahoma"/>
          <w:b/>
          <w:sz w:val="20"/>
          <w:szCs w:val="20"/>
          <w:lang w:eastAsia="ar-SA"/>
        </w:rPr>
        <w:t>4.1.</w:t>
      </w:r>
      <w:r w:rsidRPr="00CF1871">
        <w:rPr>
          <w:rFonts w:ascii="Tahoma" w:eastAsia="Times New Roman" w:hAnsi="Tahoma" w:cs="Tahoma"/>
          <w:sz w:val="20"/>
          <w:szCs w:val="20"/>
          <w:lang w:eastAsia="ar-SA"/>
        </w:rPr>
        <w:t xml:space="preserve"> </w:t>
      </w:r>
      <w:r w:rsidR="00B9126E">
        <w:rPr>
          <w:rFonts w:ascii="Tahoma" w:eastAsia="Times New Roman" w:hAnsi="Tahoma" w:cs="Tahoma"/>
          <w:sz w:val="20"/>
          <w:szCs w:val="20"/>
          <w:lang w:eastAsia="ar-SA"/>
        </w:rPr>
        <w:tab/>
      </w:r>
      <w:r w:rsidRPr="00CF1871">
        <w:rPr>
          <w:rFonts w:ascii="Tahoma" w:eastAsia="Times New Roman" w:hAnsi="Tahoma" w:cs="Tahoma"/>
          <w:sz w:val="20"/>
          <w:szCs w:val="20"/>
          <w:lang w:eastAsia="ar-SA"/>
        </w:rPr>
        <w:t xml:space="preserve">Οι Φορείς της Σύμπραξης δεσμεύονται για την υιοθέτηση και την εφαρμογή επαρκούς και αποτελεσματικής δομής οργάνωσης/ διαχείρισης, η οποία θα διασφαλίζει την ομαλή διεκπεραίωση του Έργου, σύμφωνα με τους όρους, προϋποθέσεις και διαδικασίες που αναφέρονται στην Απόφαση Χρηματοδότησης και στην Πρόσκληση της Δράσης. </w:t>
      </w:r>
    </w:p>
    <w:p w14:paraId="6581B2AA" w14:textId="0565BC21" w:rsidR="007C59E4" w:rsidRPr="00CF1871" w:rsidRDefault="007C59E4" w:rsidP="00FF3928">
      <w:pPr>
        <w:widowControl/>
        <w:suppressAutoHyphens/>
        <w:autoSpaceDE/>
        <w:autoSpaceDN/>
        <w:ind w:firstLine="720"/>
        <w:jc w:val="both"/>
        <w:rPr>
          <w:rFonts w:ascii="Tahoma" w:eastAsia="Times New Roman" w:hAnsi="Tahoma" w:cs="Tahoma"/>
          <w:sz w:val="20"/>
          <w:szCs w:val="20"/>
          <w:lang w:eastAsia="ar-SA"/>
        </w:rPr>
      </w:pPr>
      <w:r w:rsidRPr="00CF1871">
        <w:rPr>
          <w:rFonts w:ascii="Tahoma" w:eastAsia="Times New Roman" w:hAnsi="Tahoma" w:cs="Tahoma"/>
          <w:sz w:val="20"/>
          <w:szCs w:val="20"/>
          <w:lang w:eastAsia="ar-SA"/>
        </w:rPr>
        <w:t xml:space="preserve">Η δομή διαχείρισης του Έργου, καθώς και οι αρμοδιότητες, οι ρόλοι και τα καθήκοντα των Φορέων και των προσώπων που εμπλέκονται στο έργο, θα </w:t>
      </w:r>
      <w:proofErr w:type="spellStart"/>
      <w:r w:rsidRPr="00CF1871">
        <w:rPr>
          <w:rFonts w:ascii="Tahoma" w:eastAsia="Times New Roman" w:hAnsi="Tahoma" w:cs="Tahoma"/>
          <w:sz w:val="20"/>
          <w:szCs w:val="20"/>
          <w:lang w:eastAsia="ar-SA"/>
        </w:rPr>
        <w:t>διέπονται</w:t>
      </w:r>
      <w:proofErr w:type="spellEnd"/>
      <w:r w:rsidRPr="00CF1871">
        <w:rPr>
          <w:rFonts w:ascii="Tahoma" w:eastAsia="Times New Roman" w:hAnsi="Tahoma" w:cs="Tahoma"/>
          <w:sz w:val="20"/>
          <w:szCs w:val="20"/>
          <w:lang w:eastAsia="ar-SA"/>
        </w:rPr>
        <w:t xml:space="preserve"> από τα αναφερόμενα στο Τεχνικό Παράρτημα Έργου (ΤΠΕ), το οποίο αποτελεί αναπόσπαστο τμήμα της </w:t>
      </w:r>
      <w:r w:rsidR="00375F5E" w:rsidRPr="00CF1871">
        <w:rPr>
          <w:rFonts w:ascii="Tahoma" w:eastAsia="Times New Roman" w:hAnsi="Tahoma" w:cs="Tahoma"/>
          <w:sz w:val="20"/>
          <w:szCs w:val="20"/>
          <w:lang w:eastAsia="ar-SA"/>
        </w:rPr>
        <w:t>Α</w:t>
      </w:r>
      <w:r w:rsidRPr="00CF1871">
        <w:rPr>
          <w:rFonts w:ascii="Tahoma" w:eastAsia="Times New Roman" w:hAnsi="Tahoma" w:cs="Tahoma"/>
          <w:sz w:val="20"/>
          <w:szCs w:val="20"/>
          <w:lang w:eastAsia="ar-SA"/>
        </w:rPr>
        <w:t>πόφασης Χρηματοδότησης του Έργου.</w:t>
      </w:r>
    </w:p>
    <w:p w14:paraId="3BB01EA4" w14:textId="77777777" w:rsidR="007C59E4" w:rsidRPr="00CF1871" w:rsidRDefault="007C59E4" w:rsidP="007C59E4">
      <w:pPr>
        <w:widowControl/>
        <w:suppressAutoHyphens/>
        <w:autoSpaceDE/>
        <w:autoSpaceDN/>
        <w:jc w:val="both"/>
        <w:rPr>
          <w:rFonts w:ascii="Tahoma" w:eastAsia="Times New Roman" w:hAnsi="Tahoma" w:cs="Tahoma"/>
          <w:sz w:val="20"/>
          <w:szCs w:val="20"/>
          <w:lang w:eastAsia="ar-SA"/>
        </w:rPr>
      </w:pPr>
    </w:p>
    <w:p w14:paraId="1127696C" w14:textId="480AD17F" w:rsidR="00A25CDB" w:rsidRPr="00CF1871" w:rsidRDefault="00A25CDB" w:rsidP="007C59E4">
      <w:pPr>
        <w:widowControl/>
        <w:suppressAutoHyphens/>
        <w:autoSpaceDE/>
        <w:autoSpaceDN/>
        <w:jc w:val="both"/>
        <w:rPr>
          <w:rFonts w:ascii="Tahoma" w:eastAsia="Times New Roman" w:hAnsi="Tahoma" w:cs="Tahoma"/>
          <w:sz w:val="20"/>
          <w:szCs w:val="20"/>
          <w:lang w:eastAsia="ar-SA"/>
        </w:rPr>
      </w:pPr>
      <w:r w:rsidRPr="00CF1871">
        <w:rPr>
          <w:rFonts w:ascii="Tahoma" w:eastAsia="Times New Roman" w:hAnsi="Tahoma" w:cs="Tahoma"/>
          <w:b/>
          <w:sz w:val="20"/>
          <w:szCs w:val="20"/>
          <w:lang w:eastAsia="ar-SA"/>
        </w:rPr>
        <w:t xml:space="preserve"> </w:t>
      </w:r>
      <w:r w:rsidRPr="00CF1871">
        <w:rPr>
          <w:rFonts w:ascii="Tahoma" w:eastAsia="Times New Roman" w:hAnsi="Tahoma" w:cs="Tahoma"/>
          <w:b/>
          <w:sz w:val="20"/>
          <w:szCs w:val="20"/>
          <w:lang w:eastAsia="ar-SA"/>
        </w:rPr>
        <w:tab/>
      </w:r>
      <w:r w:rsidR="007C59E4" w:rsidRPr="00CF1871">
        <w:rPr>
          <w:rFonts w:ascii="Tahoma" w:eastAsia="Times New Roman" w:hAnsi="Tahoma" w:cs="Tahoma"/>
          <w:b/>
          <w:sz w:val="20"/>
          <w:szCs w:val="20"/>
          <w:lang w:eastAsia="ar-SA"/>
        </w:rPr>
        <w:t>4.2</w:t>
      </w:r>
      <w:r w:rsidRPr="00CF1871">
        <w:rPr>
          <w:rFonts w:ascii="Tahoma" w:eastAsia="Times New Roman" w:hAnsi="Tahoma" w:cs="Tahoma"/>
          <w:b/>
          <w:sz w:val="20"/>
          <w:szCs w:val="20"/>
          <w:lang w:eastAsia="ar-SA"/>
        </w:rPr>
        <w:t xml:space="preserve">. </w:t>
      </w:r>
      <w:r w:rsidRPr="00CF1871">
        <w:rPr>
          <w:rFonts w:ascii="Tahoma" w:eastAsia="Times New Roman" w:hAnsi="Tahoma" w:cs="Tahoma"/>
          <w:b/>
          <w:sz w:val="20"/>
          <w:szCs w:val="20"/>
          <w:lang w:eastAsia="ar-SA"/>
        </w:rPr>
        <w:tab/>
        <w:t>Συντονιστής Φορέας του Έργου</w:t>
      </w:r>
      <w:r w:rsidRPr="00CF1871">
        <w:rPr>
          <w:rFonts w:ascii="Tahoma" w:eastAsia="Times New Roman" w:hAnsi="Tahoma" w:cs="Tahoma"/>
          <w:b/>
          <w:sz w:val="20"/>
          <w:szCs w:val="20"/>
          <w:lang w:eastAsia="ar-SA"/>
        </w:rPr>
        <w:tab/>
      </w:r>
      <w:r w:rsidR="007C59E4" w:rsidRPr="00CF1871">
        <w:rPr>
          <w:rFonts w:ascii="Tahoma" w:eastAsia="Times New Roman" w:hAnsi="Tahoma" w:cs="Tahoma"/>
          <w:sz w:val="20"/>
          <w:szCs w:val="20"/>
          <w:lang w:eastAsia="ar-SA"/>
        </w:rPr>
        <w:t xml:space="preserve"> </w:t>
      </w:r>
    </w:p>
    <w:p w14:paraId="0FB028E2" w14:textId="77777777" w:rsidR="00A25CDB" w:rsidRPr="00CF1871" w:rsidRDefault="007C59E4" w:rsidP="00A25CDB">
      <w:pPr>
        <w:widowControl/>
        <w:suppressAutoHyphens/>
        <w:autoSpaceDE/>
        <w:autoSpaceDN/>
        <w:ind w:firstLine="720"/>
        <w:jc w:val="both"/>
        <w:rPr>
          <w:rFonts w:ascii="Tahoma" w:eastAsia="Times New Roman" w:hAnsi="Tahoma" w:cs="Tahoma"/>
          <w:sz w:val="20"/>
          <w:szCs w:val="20"/>
          <w:lang w:eastAsia="ar-SA"/>
        </w:rPr>
      </w:pPr>
      <w:r w:rsidRPr="00CF1871">
        <w:rPr>
          <w:rFonts w:ascii="Tahoma" w:eastAsia="Times New Roman" w:hAnsi="Tahoma" w:cs="Tahoma"/>
          <w:sz w:val="20"/>
          <w:szCs w:val="20"/>
          <w:lang w:eastAsia="ar-SA"/>
        </w:rPr>
        <w:t xml:space="preserve">Τα Μέλη της Σύμπραξης ορίζουν έναν εξ αυτών ως </w:t>
      </w:r>
      <w:r w:rsidRPr="00FF3928">
        <w:rPr>
          <w:rFonts w:ascii="Tahoma" w:eastAsia="Times New Roman" w:hAnsi="Tahoma" w:cs="Tahoma"/>
          <w:bCs/>
          <w:sz w:val="20"/>
          <w:szCs w:val="20"/>
          <w:lang w:eastAsia="ar-SA"/>
        </w:rPr>
        <w:t>Συντονιστή</w:t>
      </w:r>
      <w:r w:rsidRPr="00CF1871">
        <w:rPr>
          <w:rFonts w:ascii="Tahoma" w:eastAsia="Times New Roman" w:hAnsi="Tahoma" w:cs="Tahoma"/>
          <w:sz w:val="20"/>
          <w:szCs w:val="20"/>
          <w:lang w:eastAsia="ar-SA"/>
        </w:rPr>
        <w:t xml:space="preserve"> Φορέα του Έργου.</w:t>
      </w:r>
    </w:p>
    <w:p w14:paraId="333BC65F" w14:textId="77777777" w:rsidR="00A25CDB" w:rsidRPr="00FF3928" w:rsidRDefault="007C59E4" w:rsidP="00A25CDB">
      <w:pPr>
        <w:widowControl/>
        <w:suppressAutoHyphens/>
        <w:autoSpaceDE/>
        <w:autoSpaceDN/>
        <w:ind w:firstLine="720"/>
        <w:jc w:val="both"/>
        <w:rPr>
          <w:rFonts w:ascii="Tahoma" w:eastAsia="Times New Roman" w:hAnsi="Tahoma" w:cs="Tahoma"/>
          <w:b/>
          <w:bCs/>
          <w:sz w:val="20"/>
          <w:szCs w:val="20"/>
          <w:lang w:eastAsia="ar-SA"/>
        </w:rPr>
      </w:pPr>
      <w:r w:rsidRPr="00FF3928">
        <w:rPr>
          <w:rFonts w:ascii="Tahoma" w:eastAsia="Times New Roman" w:hAnsi="Tahoma" w:cs="Tahoma"/>
          <w:b/>
          <w:bCs/>
          <w:sz w:val="20"/>
          <w:szCs w:val="20"/>
          <w:lang w:eastAsia="ar-SA"/>
        </w:rPr>
        <w:t xml:space="preserve"> Συντονιστής Φορέας του Έργου ορίζεται ο ……. . </w:t>
      </w:r>
    </w:p>
    <w:p w14:paraId="6E944F38" w14:textId="7FA68B52" w:rsidR="007C59E4" w:rsidRPr="00CF1871" w:rsidRDefault="007C59E4" w:rsidP="00FF3928">
      <w:pPr>
        <w:widowControl/>
        <w:suppressAutoHyphens/>
        <w:autoSpaceDE/>
        <w:autoSpaceDN/>
        <w:ind w:firstLine="720"/>
        <w:jc w:val="both"/>
        <w:rPr>
          <w:rFonts w:ascii="Tahoma" w:eastAsia="Times New Roman" w:hAnsi="Tahoma" w:cs="Tahoma"/>
          <w:sz w:val="20"/>
          <w:szCs w:val="20"/>
          <w:lang w:eastAsia="ar-SA"/>
        </w:rPr>
      </w:pPr>
      <w:r w:rsidRPr="00CF1871">
        <w:rPr>
          <w:rFonts w:ascii="Tahoma" w:eastAsia="Times New Roman" w:hAnsi="Tahoma" w:cs="Tahoma"/>
          <w:sz w:val="20"/>
          <w:szCs w:val="20"/>
          <w:lang w:eastAsia="ar-SA"/>
        </w:rPr>
        <w:t xml:space="preserve">Ο Συντονιστής Φορέας ενεργεί ως κοινός εκπρόσωπος όλων των Φορέων που συμπράττουν και αναλαμβάνει την ευθύνη για τη συνολική διαχείριση του Έργου. Οι δραστηριότητες και υποχρεώσεις που συναρτώνται με το ρόλο ενός Φορέα ως Συντονιστή δεν μπορούν να εκχωρηθούν σε τρίτους.  </w:t>
      </w:r>
    </w:p>
    <w:p w14:paraId="4AB008C9"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CE5CB63" w14:textId="6213C190" w:rsidR="00A25CDB" w:rsidRPr="00CF1871" w:rsidRDefault="007C59E4" w:rsidP="00A25CDB">
      <w:pPr>
        <w:widowControl/>
        <w:adjustRightInd w:val="0"/>
        <w:ind w:firstLine="720"/>
        <w:jc w:val="both"/>
        <w:rPr>
          <w:rFonts w:ascii="Tahoma" w:eastAsia="Times New Roman" w:hAnsi="Tahoma" w:cs="Tahoma"/>
          <w:sz w:val="20"/>
          <w:szCs w:val="24"/>
          <w:lang w:eastAsia="el-GR"/>
        </w:rPr>
      </w:pPr>
      <w:r w:rsidRPr="00CF1871">
        <w:rPr>
          <w:rFonts w:ascii="Tahoma" w:eastAsia="Times New Roman" w:hAnsi="Tahoma" w:cs="Tahoma"/>
          <w:b/>
          <w:sz w:val="20"/>
          <w:szCs w:val="24"/>
          <w:lang w:eastAsia="el-GR"/>
        </w:rPr>
        <w:t>4.</w:t>
      </w:r>
      <w:r w:rsidR="00A25CDB" w:rsidRPr="00CF1871">
        <w:rPr>
          <w:rFonts w:ascii="Tahoma" w:eastAsia="Times New Roman" w:hAnsi="Tahoma" w:cs="Tahoma"/>
          <w:b/>
          <w:sz w:val="20"/>
          <w:szCs w:val="24"/>
          <w:lang w:eastAsia="el-GR"/>
        </w:rPr>
        <w:t>3</w:t>
      </w:r>
      <w:r w:rsidR="00A25CDB" w:rsidRPr="00CF1871">
        <w:rPr>
          <w:rFonts w:ascii="Tahoma" w:eastAsia="Times New Roman" w:hAnsi="Tahoma" w:cs="Tahoma"/>
          <w:b/>
          <w:sz w:val="20"/>
          <w:szCs w:val="24"/>
          <w:lang w:eastAsia="el-GR"/>
        </w:rPr>
        <w:tab/>
        <w:t>Συντονιστής ΟΠΣΚΕ το Έργου</w:t>
      </w:r>
      <w:r w:rsidRPr="00CF1871">
        <w:rPr>
          <w:rFonts w:ascii="Tahoma" w:eastAsia="Times New Roman" w:hAnsi="Tahoma" w:cs="Tahoma"/>
          <w:sz w:val="20"/>
          <w:szCs w:val="24"/>
          <w:lang w:eastAsia="el-GR"/>
        </w:rPr>
        <w:t xml:space="preserve"> </w:t>
      </w:r>
    </w:p>
    <w:p w14:paraId="6FAD3E90" w14:textId="77777777" w:rsidR="00A25CDB" w:rsidRPr="00CF1871" w:rsidRDefault="007C59E4" w:rsidP="00A25CDB">
      <w:pPr>
        <w:widowControl/>
        <w:adjustRightInd w:val="0"/>
        <w:ind w:firstLine="720"/>
        <w:jc w:val="both"/>
        <w:rPr>
          <w:rFonts w:ascii="Tahoma" w:eastAsia="Times New Roman" w:hAnsi="Tahoma" w:cs="Tahoma"/>
          <w:sz w:val="20"/>
          <w:szCs w:val="24"/>
          <w:lang w:eastAsia="el-GR"/>
        </w:rPr>
      </w:pPr>
      <w:r w:rsidRPr="00CF1871">
        <w:rPr>
          <w:rFonts w:ascii="Tahoma" w:eastAsia="Times New Roman" w:hAnsi="Tahoma" w:cs="Tahoma"/>
          <w:sz w:val="20"/>
          <w:szCs w:val="24"/>
          <w:lang w:eastAsia="el-GR"/>
        </w:rPr>
        <w:lastRenderedPageBreak/>
        <w:t xml:space="preserve">Τα Μέλη της Σύμπραξης ορίζουν ένα φυσικό πρόσωπο ως Συντονιστή ΟΠΣΚΕ του Έργου. </w:t>
      </w:r>
    </w:p>
    <w:p w14:paraId="39CF1DCC" w14:textId="77777777" w:rsidR="00A25CDB" w:rsidRPr="00FF3928" w:rsidRDefault="007C59E4" w:rsidP="00A25CDB">
      <w:pPr>
        <w:widowControl/>
        <w:adjustRightInd w:val="0"/>
        <w:ind w:firstLine="720"/>
        <w:jc w:val="both"/>
        <w:rPr>
          <w:rFonts w:ascii="Tahoma" w:eastAsia="Times New Roman" w:hAnsi="Tahoma" w:cs="Tahoma"/>
          <w:b/>
          <w:bCs/>
          <w:sz w:val="20"/>
          <w:szCs w:val="24"/>
          <w:lang w:eastAsia="el-GR"/>
        </w:rPr>
      </w:pPr>
      <w:r w:rsidRPr="00FF3928">
        <w:rPr>
          <w:rFonts w:ascii="Tahoma" w:eastAsia="Times New Roman" w:hAnsi="Tahoma" w:cs="Tahoma"/>
          <w:b/>
          <w:bCs/>
          <w:sz w:val="20"/>
          <w:szCs w:val="24"/>
          <w:lang w:eastAsia="el-GR"/>
        </w:rPr>
        <w:t xml:space="preserve">Συντονιστής ΟΠΣΚΕ του Έργου ορίζεται ο …….. .  </w:t>
      </w:r>
    </w:p>
    <w:p w14:paraId="5E4DE128" w14:textId="5D8E5E93" w:rsidR="007C59E4" w:rsidRPr="00CF1871" w:rsidRDefault="007C59E4" w:rsidP="00FF3928">
      <w:pPr>
        <w:widowControl/>
        <w:adjustRightInd w:val="0"/>
        <w:ind w:firstLine="720"/>
        <w:jc w:val="both"/>
        <w:rPr>
          <w:rFonts w:ascii="Tahoma" w:eastAsia="Times New Roman" w:hAnsi="Tahoma" w:cs="Tahoma"/>
          <w:sz w:val="20"/>
          <w:szCs w:val="24"/>
          <w:lang w:eastAsia="el-GR"/>
        </w:rPr>
      </w:pPr>
      <w:r w:rsidRPr="00CF1871">
        <w:rPr>
          <w:rFonts w:ascii="Tahoma" w:eastAsia="Times New Roman" w:hAnsi="Tahoma" w:cs="Tahoma"/>
          <w:sz w:val="20"/>
          <w:szCs w:val="24"/>
          <w:lang w:eastAsia="el-GR"/>
        </w:rPr>
        <w:t>Ο Συντονιστής ΟΠΣΚΕ διαχειρίζεται το σύνολο των απαιτούμενων ενεργειών του έργου από την έναρξη μέχρι και την ολοκλήρωση του, για λογαριασμό του Δικαιούχου/των Δικαιούχων. Συγκεκριμένα, ο Συντονιστής ΟΠΣΚΕ του έργου είναι υπεύθυνος για την υποβολή της αίτησης χρηματοδότησης, των αιτημάτων επαλήθευσης – πιστοποίησης, καταβολής επιχορήγησης, αιτήματος τροποποίησης μείζονος σημασίας καθώς και τυχόν αιτήματος αντικατάστασης δικαιούχου, ένστασης ή παραίτησης δικαιώματος χρηματοδότησης. Επίσης ο Συντονιστής ΟΠΣΚΕ του έργου ενημερώνεται ηλεκτρονικά για όλες τις διαδικασίες που αφορούν στην πορεία του έργου.</w:t>
      </w:r>
    </w:p>
    <w:p w14:paraId="6CC3A913"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74BCF983" w14:textId="56B90BAC" w:rsidR="00A25CDB" w:rsidRPr="00FF3928" w:rsidRDefault="00A25CDB" w:rsidP="00A25CDB">
      <w:pPr>
        <w:adjustRightInd w:val="0"/>
        <w:ind w:firstLine="720"/>
        <w:jc w:val="both"/>
        <w:rPr>
          <w:rFonts w:ascii="Tahoma" w:hAnsi="Tahoma" w:cs="Tahoma"/>
          <w:b/>
          <w:sz w:val="20"/>
        </w:rPr>
      </w:pPr>
      <w:r w:rsidRPr="00FF3928">
        <w:rPr>
          <w:rFonts w:ascii="Tahoma" w:hAnsi="Tahoma" w:cs="Tahoma"/>
          <w:b/>
          <w:sz w:val="20"/>
        </w:rPr>
        <w:t xml:space="preserve">4.4. </w:t>
      </w:r>
      <w:r w:rsidR="00B9126E">
        <w:rPr>
          <w:rFonts w:ascii="Tahoma" w:hAnsi="Tahoma" w:cs="Tahoma"/>
          <w:b/>
          <w:sz w:val="20"/>
        </w:rPr>
        <w:t xml:space="preserve"> </w:t>
      </w:r>
      <w:r w:rsidR="00B9126E">
        <w:rPr>
          <w:rFonts w:ascii="Tahoma" w:hAnsi="Tahoma" w:cs="Tahoma"/>
          <w:b/>
          <w:sz w:val="20"/>
        </w:rPr>
        <w:tab/>
      </w:r>
      <w:r w:rsidRPr="00FF3928">
        <w:rPr>
          <w:rFonts w:ascii="Tahoma" w:hAnsi="Tahoma" w:cs="Tahoma"/>
          <w:b/>
          <w:sz w:val="20"/>
        </w:rPr>
        <w:t>Επιστημονικός Υπεύθυνος του Έργου</w:t>
      </w:r>
    </w:p>
    <w:p w14:paraId="10BD12C0" w14:textId="77777777" w:rsidR="00A25CDB" w:rsidRPr="00FF3928" w:rsidRDefault="00A25CDB" w:rsidP="00A25CDB">
      <w:pPr>
        <w:adjustRightInd w:val="0"/>
        <w:jc w:val="both"/>
        <w:rPr>
          <w:rFonts w:ascii="Tahoma" w:hAnsi="Tahoma" w:cs="Tahoma"/>
          <w:sz w:val="20"/>
        </w:rPr>
      </w:pPr>
      <w:r w:rsidRPr="00FF3928">
        <w:rPr>
          <w:rFonts w:ascii="Tahoma" w:hAnsi="Tahoma" w:cs="Tahoma"/>
          <w:sz w:val="20"/>
        </w:rPr>
        <w:t xml:space="preserve"> </w:t>
      </w:r>
      <w:r w:rsidRPr="00FF3928">
        <w:rPr>
          <w:rFonts w:ascii="Tahoma" w:hAnsi="Tahoma" w:cs="Tahoma"/>
          <w:sz w:val="20"/>
        </w:rPr>
        <w:tab/>
        <w:t>Ένα μέλος της Ομάδας Έργου ορίζεται ως Επιστημονικός Υπεύθυνος του Έργου.</w:t>
      </w:r>
    </w:p>
    <w:p w14:paraId="4085027A" w14:textId="77777777" w:rsidR="00A25CDB" w:rsidRPr="00FF3928" w:rsidRDefault="00A25CDB" w:rsidP="00A25CDB">
      <w:pPr>
        <w:adjustRightInd w:val="0"/>
        <w:jc w:val="both"/>
        <w:rPr>
          <w:rFonts w:ascii="Tahoma" w:hAnsi="Tahoma" w:cs="Tahoma"/>
          <w:b/>
          <w:sz w:val="20"/>
        </w:rPr>
      </w:pPr>
      <w:r w:rsidRPr="00FF3928">
        <w:rPr>
          <w:rFonts w:ascii="Tahoma" w:hAnsi="Tahoma" w:cs="Tahoma"/>
          <w:b/>
          <w:sz w:val="20"/>
        </w:rPr>
        <w:tab/>
        <w:t xml:space="preserve">Επιστημονικός Υπεύθυνος του Έργου ορίζεται ο …….. .  </w:t>
      </w:r>
    </w:p>
    <w:p w14:paraId="49BCDB09" w14:textId="77777777" w:rsidR="00A25CDB" w:rsidRPr="00CF1871" w:rsidRDefault="00A25CDB" w:rsidP="00A25CDB">
      <w:pPr>
        <w:adjustRightInd w:val="0"/>
        <w:jc w:val="both"/>
        <w:rPr>
          <w:rFonts w:ascii="Tahoma" w:hAnsi="Tahoma" w:cs="Tahoma"/>
          <w:sz w:val="20"/>
        </w:rPr>
      </w:pPr>
      <w:r w:rsidRPr="00FF3928">
        <w:rPr>
          <w:rFonts w:ascii="Tahoma" w:hAnsi="Tahoma" w:cs="Tahoma"/>
          <w:sz w:val="20"/>
        </w:rPr>
        <w:t xml:space="preserve"> </w:t>
      </w:r>
      <w:r w:rsidRPr="00FF3928">
        <w:rPr>
          <w:rFonts w:ascii="Tahoma" w:hAnsi="Tahoma" w:cs="Tahoma"/>
          <w:sz w:val="20"/>
        </w:rPr>
        <w:tab/>
        <w:t>Ο Επιστημονικός Υπεύθυνος του Έργου έχει την ευθύνη για τον συντονισμό και την επίβλεψη του έργου από επιστημονικής και τεχνικής πλευράς, την αρτιότητα της υλοποίησης του ερευνητικού σχεδίου και την τήρηση των σχετικών χρονοδιαγραμμάτων.</w:t>
      </w:r>
      <w:r w:rsidRPr="00CF1871">
        <w:rPr>
          <w:rFonts w:ascii="Tahoma" w:hAnsi="Tahoma" w:cs="Tahoma"/>
          <w:sz w:val="20"/>
        </w:rPr>
        <w:t xml:space="preserve"> </w:t>
      </w:r>
    </w:p>
    <w:p w14:paraId="62552A12" w14:textId="6D2BC481" w:rsidR="00A25CDB" w:rsidRPr="00CF1871" w:rsidRDefault="00A25CDB" w:rsidP="007C59E4">
      <w:pPr>
        <w:widowControl/>
        <w:adjustRightInd w:val="0"/>
        <w:jc w:val="both"/>
        <w:rPr>
          <w:rFonts w:ascii="Tahoma" w:eastAsia="Times New Roman" w:hAnsi="Tahoma" w:cs="Tahoma"/>
          <w:sz w:val="20"/>
          <w:szCs w:val="20"/>
          <w:lang w:eastAsia="el-GR"/>
        </w:rPr>
      </w:pPr>
    </w:p>
    <w:p w14:paraId="293A2D2C" w14:textId="1A015B9A" w:rsidR="007C59E4" w:rsidRPr="00CF1871" w:rsidRDefault="00A25CDB" w:rsidP="00F45324">
      <w:pPr>
        <w:pStyle w:val="1"/>
        <w:spacing w:before="60" w:after="60"/>
        <w:ind w:left="0" w:right="0"/>
        <w:jc w:val="left"/>
        <w:rPr>
          <w:sz w:val="20"/>
          <w:szCs w:val="20"/>
          <w:u w:val="single"/>
        </w:rPr>
      </w:pPr>
      <w:bookmarkStart w:id="28" w:name="_Toc45811981"/>
      <w:bookmarkStart w:id="29" w:name="_Toc182914477"/>
      <w:r w:rsidRPr="00FF3928">
        <w:rPr>
          <w:sz w:val="20"/>
          <w:szCs w:val="20"/>
        </w:rPr>
        <w:t xml:space="preserve"> </w:t>
      </w:r>
      <w:r w:rsidRPr="00FF3928">
        <w:rPr>
          <w:sz w:val="20"/>
          <w:szCs w:val="20"/>
        </w:rPr>
        <w:tab/>
      </w:r>
      <w:bookmarkStart w:id="30" w:name="_Toc197982455"/>
      <w:r w:rsidR="007C59E4" w:rsidRPr="00CF1871">
        <w:rPr>
          <w:sz w:val="20"/>
          <w:szCs w:val="20"/>
          <w:u w:val="single"/>
        </w:rPr>
        <w:t>ΑΡΘΡΟ 5 - ΧΡΗΜΑΤΟΔΟΤΗΣΗ – ΑΠΟΣΒΕΣΗ ΟΡΓΑΝΩΝ ΚΑΙ ΕΞΟΠΛΙΣΜΟΥ</w:t>
      </w:r>
      <w:bookmarkEnd w:id="28"/>
      <w:bookmarkEnd w:id="29"/>
      <w:bookmarkEnd w:id="30"/>
    </w:p>
    <w:p w14:paraId="37E3C0C9"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3767A3A8" w14:textId="409FC6FC" w:rsidR="007C59E4" w:rsidRPr="00CF1871" w:rsidRDefault="00A25CDB"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eastAsia="el-GR"/>
        </w:rPr>
        <w:t xml:space="preserve">5.1. </w:t>
      </w:r>
      <w:r w:rsidR="007C59E4" w:rsidRPr="00CF1871">
        <w:rPr>
          <w:rFonts w:ascii="Tahoma" w:eastAsia="Times New Roman" w:hAnsi="Tahoma" w:cs="Tahoma"/>
          <w:sz w:val="20"/>
          <w:szCs w:val="20"/>
          <w:lang w:eastAsia="el-GR"/>
        </w:rPr>
        <w:t xml:space="preserve">Η δημόσια χρηματοδότηση που αναλογεί στους δικαιούχους καταβάλλεται από </w:t>
      </w:r>
      <w:r w:rsidR="00462598" w:rsidRPr="00CF1871">
        <w:rPr>
          <w:rFonts w:ascii="Tahoma" w:eastAsia="Times New Roman" w:hAnsi="Tahoma" w:cs="Tahoma"/>
          <w:sz w:val="20"/>
          <w:szCs w:val="20"/>
          <w:lang w:eastAsia="el-GR"/>
        </w:rPr>
        <w:t>τον ΕΦ</w:t>
      </w:r>
      <w:r w:rsidR="007C59E4" w:rsidRPr="00CF1871">
        <w:rPr>
          <w:rFonts w:ascii="Tahoma" w:eastAsia="Times New Roman" w:hAnsi="Tahoma" w:cs="Tahoma"/>
          <w:sz w:val="20"/>
          <w:szCs w:val="20"/>
          <w:lang w:eastAsia="el-GR"/>
        </w:rPr>
        <w:t xml:space="preserve">, απευθείας στους δικαιούχους, όπως ειδικότερα προβλέπεται στην πρόσκληση της Δράσης ενότητα 11.3  ΚΑΤΑΒΟΛΗ </w:t>
      </w:r>
      <w:r w:rsidR="00462598" w:rsidRPr="00CF1871">
        <w:rPr>
          <w:rFonts w:ascii="Tahoma" w:eastAsia="Times New Roman" w:hAnsi="Tahoma" w:cs="Tahoma"/>
          <w:sz w:val="20"/>
          <w:szCs w:val="20"/>
          <w:lang w:eastAsia="el-GR"/>
        </w:rPr>
        <w:t>ΕΝΙΣΧΥΣΗΣ</w:t>
      </w:r>
      <w:r w:rsidR="007C59E4" w:rsidRPr="00CF1871">
        <w:rPr>
          <w:rFonts w:ascii="Tahoma" w:eastAsia="Times New Roman" w:hAnsi="Tahoma" w:cs="Tahoma"/>
          <w:sz w:val="20"/>
          <w:szCs w:val="20"/>
          <w:lang w:eastAsia="el-GR"/>
        </w:rPr>
        <w:t>.</w:t>
      </w:r>
    </w:p>
    <w:p w14:paraId="1DFE2632"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3A0C0E8D" w14:textId="4B9A02E1" w:rsidR="007C59E4" w:rsidRPr="00CF1871" w:rsidRDefault="00A25CDB" w:rsidP="007C59E4">
      <w:pPr>
        <w:widowControl/>
        <w:suppressAutoHyphens/>
        <w:autoSpaceDE/>
        <w:autoSpaceDN/>
        <w:jc w:val="both"/>
        <w:rPr>
          <w:rFonts w:ascii="Tahoma" w:eastAsia="Times New Roman" w:hAnsi="Tahoma" w:cs="Tahoma"/>
          <w:sz w:val="20"/>
          <w:szCs w:val="20"/>
          <w:lang w:eastAsia="ar-SA"/>
        </w:rPr>
      </w:pPr>
      <w:r w:rsidRPr="00CF1871">
        <w:rPr>
          <w:rFonts w:ascii="Tahoma" w:eastAsia="Times New Roman" w:hAnsi="Tahoma" w:cs="Tahoma"/>
          <w:b/>
          <w:sz w:val="20"/>
          <w:szCs w:val="20"/>
          <w:lang w:eastAsia="ar-SA"/>
        </w:rPr>
        <w:t xml:space="preserve"> </w:t>
      </w:r>
      <w:r w:rsidRPr="00CF1871">
        <w:rPr>
          <w:rFonts w:ascii="Tahoma" w:eastAsia="Times New Roman" w:hAnsi="Tahoma" w:cs="Tahoma"/>
          <w:b/>
          <w:sz w:val="20"/>
          <w:szCs w:val="20"/>
          <w:lang w:eastAsia="ar-SA"/>
        </w:rPr>
        <w:tab/>
      </w:r>
      <w:r w:rsidR="007C59E4" w:rsidRPr="00CF1871">
        <w:rPr>
          <w:rFonts w:ascii="Tahoma" w:eastAsia="Times New Roman" w:hAnsi="Tahoma" w:cs="Tahoma"/>
          <w:b/>
          <w:sz w:val="20"/>
          <w:szCs w:val="20"/>
          <w:lang w:eastAsia="ar-SA"/>
        </w:rPr>
        <w:t>5.2.</w:t>
      </w:r>
      <w:r w:rsidR="007C59E4" w:rsidRPr="00CF1871">
        <w:rPr>
          <w:rFonts w:ascii="Tahoma" w:eastAsia="Times New Roman" w:hAnsi="Tahoma" w:cs="Tahoma"/>
          <w:sz w:val="20"/>
          <w:szCs w:val="20"/>
          <w:lang w:eastAsia="ar-SA"/>
        </w:rPr>
        <w:t xml:space="preserve"> Τα όργανα και ο εξοπλισμός, η απόσβεση της αγοράς του οποίου χρεώνεται στο Έργο, θα ανήκει στον Φορέα της Σύμπραξης, στα λογιστικά βιβλία του οποίου έχει εγγραφεί η δαπάνη απόσβεσης.</w:t>
      </w:r>
    </w:p>
    <w:p w14:paraId="7B970E83" w14:textId="77777777" w:rsidR="007C59E4" w:rsidRPr="00CF1871" w:rsidRDefault="007C59E4" w:rsidP="007C59E4">
      <w:pPr>
        <w:widowControl/>
        <w:suppressAutoHyphens/>
        <w:autoSpaceDE/>
        <w:autoSpaceDN/>
        <w:jc w:val="both"/>
        <w:rPr>
          <w:rFonts w:ascii="Tahoma" w:eastAsia="Times New Roman" w:hAnsi="Tahoma" w:cs="Tahoma"/>
          <w:sz w:val="20"/>
          <w:szCs w:val="20"/>
          <w:lang w:eastAsia="ar-SA"/>
        </w:rPr>
      </w:pPr>
    </w:p>
    <w:p w14:paraId="6D14A8E1" w14:textId="77777777" w:rsidR="007C59E4" w:rsidRPr="00CF1871" w:rsidRDefault="007C59E4" w:rsidP="007C59E4">
      <w:pPr>
        <w:widowControl/>
        <w:suppressAutoHyphens/>
        <w:autoSpaceDE/>
        <w:autoSpaceDN/>
        <w:jc w:val="both"/>
        <w:rPr>
          <w:rFonts w:ascii="Tahoma" w:eastAsia="Times New Roman" w:hAnsi="Tahoma" w:cs="Tahoma"/>
          <w:sz w:val="20"/>
          <w:szCs w:val="20"/>
          <w:lang w:eastAsia="ar-SA"/>
        </w:rPr>
      </w:pPr>
    </w:p>
    <w:p w14:paraId="4C9FB227" w14:textId="3F6A08A7" w:rsidR="007C59E4" w:rsidRPr="00CF1871" w:rsidRDefault="00A25CDB" w:rsidP="00F45324">
      <w:pPr>
        <w:pStyle w:val="1"/>
        <w:spacing w:before="60" w:after="60"/>
        <w:ind w:left="0" w:right="0"/>
        <w:jc w:val="left"/>
        <w:rPr>
          <w:sz w:val="20"/>
          <w:szCs w:val="20"/>
          <w:u w:val="single"/>
        </w:rPr>
      </w:pPr>
      <w:bookmarkStart w:id="31" w:name="_Toc57538632"/>
      <w:bookmarkStart w:id="32" w:name="_Toc77661082"/>
      <w:bookmarkStart w:id="33" w:name="_Toc77661308"/>
      <w:bookmarkStart w:id="34" w:name="_Toc45811982"/>
      <w:bookmarkStart w:id="35" w:name="_Toc182914478"/>
      <w:r w:rsidRPr="00FF3928">
        <w:rPr>
          <w:sz w:val="20"/>
          <w:szCs w:val="20"/>
        </w:rPr>
        <w:t xml:space="preserve"> </w:t>
      </w:r>
      <w:r w:rsidRPr="00FF3928">
        <w:rPr>
          <w:sz w:val="20"/>
          <w:szCs w:val="20"/>
        </w:rPr>
        <w:tab/>
      </w:r>
      <w:bookmarkStart w:id="36" w:name="_Toc197982456"/>
      <w:r w:rsidR="007C59E4" w:rsidRPr="00CF1871">
        <w:rPr>
          <w:sz w:val="20"/>
          <w:szCs w:val="20"/>
          <w:u w:val="single"/>
        </w:rPr>
        <w:t>ΑΡΘΡΟ 6 – ΔΙΚΑΙΩΜΑΤΑ ΔΙΑΝΟΗΤΙΚΗΣ ΙΔΙΟΚΤΗΣΙΑΣ</w:t>
      </w:r>
      <w:bookmarkEnd w:id="31"/>
      <w:bookmarkEnd w:id="32"/>
      <w:bookmarkEnd w:id="33"/>
      <w:bookmarkEnd w:id="34"/>
      <w:bookmarkEnd w:id="35"/>
      <w:bookmarkEnd w:id="36"/>
    </w:p>
    <w:p w14:paraId="25826A18" w14:textId="77777777" w:rsidR="007C59E4" w:rsidRPr="00CF1871" w:rsidRDefault="007C59E4" w:rsidP="007C59E4">
      <w:pPr>
        <w:keepNext/>
        <w:widowControl/>
        <w:autoSpaceDE/>
        <w:autoSpaceDN/>
        <w:outlineLvl w:val="1"/>
        <w:rPr>
          <w:rFonts w:ascii="Tahoma" w:eastAsia="Times New Roman" w:hAnsi="Tahoma" w:cs="Arial"/>
          <w:b/>
          <w:bCs/>
          <w:iCs/>
          <w:sz w:val="20"/>
          <w:szCs w:val="28"/>
          <w:lang w:eastAsia="el-GR"/>
        </w:rPr>
      </w:pPr>
      <w:bookmarkStart w:id="37" w:name="_Toc57538633"/>
      <w:bookmarkStart w:id="38" w:name="_Toc77661083"/>
      <w:bookmarkStart w:id="39" w:name="_Toc77661309"/>
    </w:p>
    <w:p w14:paraId="172CF217" w14:textId="77777777" w:rsidR="007C59E4" w:rsidRPr="00CF1871" w:rsidRDefault="007C59E4" w:rsidP="00FF3928">
      <w:pPr>
        <w:keepNext/>
        <w:widowControl/>
        <w:autoSpaceDE/>
        <w:autoSpaceDN/>
        <w:ind w:firstLine="720"/>
        <w:outlineLvl w:val="1"/>
        <w:rPr>
          <w:rFonts w:ascii="Tahoma" w:eastAsia="Times New Roman" w:hAnsi="Tahoma" w:cs="Arial"/>
          <w:b/>
          <w:bCs/>
          <w:iCs/>
          <w:sz w:val="20"/>
          <w:szCs w:val="28"/>
          <w:lang w:eastAsia="el-GR"/>
        </w:rPr>
      </w:pPr>
      <w:bookmarkStart w:id="40" w:name="_Toc45811983"/>
      <w:r w:rsidRPr="00CF1871">
        <w:rPr>
          <w:rFonts w:ascii="Tahoma" w:eastAsia="Times New Roman" w:hAnsi="Tahoma" w:cs="Arial"/>
          <w:b/>
          <w:bCs/>
          <w:iCs/>
          <w:sz w:val="20"/>
          <w:szCs w:val="28"/>
          <w:lang w:eastAsia="el-GR"/>
        </w:rPr>
        <w:t>6.1. Γενικά</w:t>
      </w:r>
      <w:bookmarkEnd w:id="37"/>
      <w:bookmarkEnd w:id="38"/>
      <w:bookmarkEnd w:id="39"/>
      <w:bookmarkEnd w:id="40"/>
    </w:p>
    <w:p w14:paraId="325007E4" w14:textId="104D89D4" w:rsidR="007C59E4" w:rsidRPr="00CF1871" w:rsidRDefault="007C59E4" w:rsidP="00FF3928">
      <w:pPr>
        <w:widowControl/>
        <w:adjustRightInd w:val="0"/>
        <w:ind w:firstLine="720"/>
        <w:jc w:val="both"/>
        <w:rPr>
          <w:rFonts w:eastAsia="Times New Roman"/>
          <w:b/>
          <w:bCs/>
          <w:sz w:val="20"/>
          <w:szCs w:val="20"/>
          <w:lang w:eastAsia="el-GR"/>
        </w:rPr>
      </w:pPr>
      <w:r w:rsidRPr="00CF1871">
        <w:rPr>
          <w:rFonts w:ascii="Tahoma" w:eastAsia="Times New Roman" w:hAnsi="Tahoma" w:cs="Tahoma"/>
          <w:sz w:val="20"/>
          <w:szCs w:val="20"/>
          <w:lang w:eastAsia="el-GR"/>
        </w:rPr>
        <w:t xml:space="preserve">Κάθε Φορέας της Σύμπραξης δεσμεύεται καταρχήν από τους όρους και τις προϋποθέσεις που καθορίζονται στην Απόφαση Χρηματοδότησης, καθώς και στην </w:t>
      </w:r>
      <w:r w:rsidR="00375F5E" w:rsidRPr="00CF1871">
        <w:rPr>
          <w:rFonts w:ascii="Tahoma" w:eastAsia="Times New Roman" w:hAnsi="Tahoma" w:cs="Tahoma"/>
          <w:sz w:val="20"/>
          <w:szCs w:val="20"/>
          <w:lang w:eastAsia="el-GR"/>
        </w:rPr>
        <w:t>Πρόσκληση</w:t>
      </w:r>
      <w:r w:rsidRPr="00CF1871">
        <w:rPr>
          <w:rFonts w:ascii="Tahoma" w:eastAsia="Times New Roman" w:hAnsi="Tahoma" w:cs="Tahoma"/>
          <w:sz w:val="20"/>
          <w:szCs w:val="20"/>
          <w:lang w:eastAsia="el-GR"/>
        </w:rPr>
        <w:t xml:space="preserve"> της Δράσης </w:t>
      </w:r>
      <w:r w:rsidR="00B01CF0" w:rsidRPr="00CF1871">
        <w:rPr>
          <w:rFonts w:ascii="Tahoma" w:eastAsia="Times New Roman" w:hAnsi="Tahoma" w:cs="Tahoma"/>
          <w:bCs/>
          <w:sz w:val="20"/>
          <w:szCs w:val="20"/>
          <w:lang w:eastAsia="el-GR"/>
        </w:rPr>
        <w:t>«Συμπράξεις Επιχειρήσεων της Περιφέρειας Θεσσαλίας με Ερευνητικούς φορείς»</w:t>
      </w:r>
      <w:r w:rsidR="00B01CF0" w:rsidRPr="00CF1871">
        <w:rPr>
          <w:rFonts w:ascii="Tahoma" w:eastAsia="Times New Roman" w:hAnsi="Tahoma" w:cs="Tahoma"/>
          <w:b/>
          <w:bCs/>
          <w:sz w:val="20"/>
          <w:szCs w:val="20"/>
          <w:lang w:eastAsia="el-GR"/>
        </w:rPr>
        <w:t xml:space="preserve"> </w:t>
      </w:r>
      <w:r w:rsidR="00375F5E" w:rsidRPr="00CF1871">
        <w:rPr>
          <w:rFonts w:ascii="Tahoma" w:eastAsia="Times New Roman" w:hAnsi="Tahoma" w:cs="Tahoma"/>
          <w:sz w:val="20"/>
          <w:szCs w:val="20"/>
          <w:lang w:eastAsia="el-GR"/>
        </w:rPr>
        <w:t>όπως ισχύει</w:t>
      </w:r>
      <w:r w:rsidRPr="00CF1871">
        <w:rPr>
          <w:rFonts w:ascii="Tahoma" w:eastAsia="Times New Roman" w:hAnsi="Tahoma" w:cs="Tahoma"/>
          <w:sz w:val="20"/>
          <w:szCs w:val="20"/>
          <w:lang w:eastAsia="el-GR"/>
        </w:rPr>
        <w:t>, εκτός αν στο παρόν Συμφωνητικό αναφέρονται συμπληρωματικές διατάξεις.</w:t>
      </w:r>
    </w:p>
    <w:p w14:paraId="434B7DC2"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22463B4" w14:textId="12C9F73D" w:rsidR="007C59E4" w:rsidRPr="00CF1871" w:rsidRDefault="00A25CDB" w:rsidP="007C59E4">
      <w:pPr>
        <w:keepNext/>
        <w:widowControl/>
        <w:autoSpaceDE/>
        <w:autoSpaceDN/>
        <w:outlineLvl w:val="1"/>
        <w:rPr>
          <w:rFonts w:ascii="Tahoma" w:eastAsia="Times New Roman" w:hAnsi="Tahoma" w:cs="Arial"/>
          <w:b/>
          <w:bCs/>
          <w:iCs/>
          <w:sz w:val="20"/>
          <w:szCs w:val="28"/>
          <w:lang w:eastAsia="el-GR"/>
        </w:rPr>
      </w:pPr>
      <w:bookmarkStart w:id="41" w:name="_Toc57538634"/>
      <w:bookmarkStart w:id="42" w:name="_Toc77661084"/>
      <w:bookmarkStart w:id="43" w:name="_Toc77661310"/>
      <w:bookmarkStart w:id="44" w:name="_Toc45811984"/>
      <w:r w:rsidRPr="00CF1871">
        <w:rPr>
          <w:rFonts w:ascii="Tahoma" w:eastAsia="Times New Roman" w:hAnsi="Tahoma" w:cs="Arial"/>
          <w:b/>
          <w:bCs/>
          <w:iCs/>
          <w:sz w:val="20"/>
          <w:szCs w:val="28"/>
          <w:lang w:eastAsia="el-GR"/>
        </w:rPr>
        <w:t xml:space="preserve"> </w:t>
      </w:r>
      <w:r w:rsidRPr="00CF1871">
        <w:rPr>
          <w:rFonts w:ascii="Tahoma" w:eastAsia="Times New Roman" w:hAnsi="Tahoma" w:cs="Arial"/>
          <w:b/>
          <w:bCs/>
          <w:iCs/>
          <w:sz w:val="20"/>
          <w:szCs w:val="28"/>
          <w:lang w:eastAsia="el-GR"/>
        </w:rPr>
        <w:tab/>
      </w:r>
      <w:r w:rsidR="007C59E4" w:rsidRPr="00CF1871">
        <w:rPr>
          <w:rFonts w:ascii="Tahoma" w:eastAsia="Times New Roman" w:hAnsi="Tahoma" w:cs="Arial"/>
          <w:b/>
          <w:bCs/>
          <w:iCs/>
          <w:sz w:val="20"/>
          <w:szCs w:val="28"/>
          <w:lang w:eastAsia="el-GR"/>
        </w:rPr>
        <w:t>6.2. Ιδιοκτησία και Προστασία Γνώσης</w:t>
      </w:r>
      <w:bookmarkEnd w:id="41"/>
      <w:bookmarkEnd w:id="42"/>
      <w:bookmarkEnd w:id="43"/>
      <w:bookmarkEnd w:id="44"/>
    </w:p>
    <w:p w14:paraId="0911BD45"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0896C17C" w14:textId="77777777" w:rsidR="007C59E4" w:rsidRPr="00CF1871" w:rsidRDefault="007C59E4" w:rsidP="00FF3928">
      <w:pPr>
        <w:widowControl/>
        <w:autoSpaceDE/>
        <w:autoSpaceDN/>
        <w:ind w:firstLine="720"/>
        <w:jc w:val="both"/>
        <w:rPr>
          <w:rFonts w:ascii="Tahoma" w:eastAsia="Times New Roman" w:hAnsi="Tahoma" w:cs="Tahoma"/>
          <w:b/>
          <w:sz w:val="20"/>
          <w:szCs w:val="20"/>
          <w:lang w:eastAsia="el-GR"/>
        </w:rPr>
      </w:pPr>
      <w:r w:rsidRPr="00CF1871">
        <w:rPr>
          <w:rFonts w:ascii="Tahoma" w:eastAsia="Times New Roman" w:hAnsi="Tahoma" w:cs="Tahoma"/>
          <w:b/>
          <w:sz w:val="20"/>
          <w:szCs w:val="20"/>
          <w:lang w:eastAsia="el-GR"/>
        </w:rPr>
        <w:t>6.2.1. Γενικά</w:t>
      </w:r>
    </w:p>
    <w:p w14:paraId="1A89551E" w14:textId="1F67E283" w:rsidR="007C59E4" w:rsidRPr="00CF1871" w:rsidRDefault="00A25CDB" w:rsidP="007C59E4">
      <w:pPr>
        <w:widowControl/>
        <w:autoSpaceDE/>
        <w:autoSpaceDN/>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Κατά γενική αρχή τα αποτελέσματα του έργου, δηλαδή η παραγόμενη γνώση (</w:t>
      </w:r>
      <w:r w:rsidR="007C59E4" w:rsidRPr="00CF1871">
        <w:rPr>
          <w:rFonts w:ascii="Tahoma" w:eastAsia="Times New Roman" w:hAnsi="Tahoma" w:cs="Tahoma"/>
          <w:sz w:val="20"/>
          <w:szCs w:val="20"/>
          <w:lang w:val="en-US" w:eastAsia="el-GR"/>
        </w:rPr>
        <w:t>foreground</w:t>
      </w:r>
      <w:r w:rsidR="007C59E4" w:rsidRPr="00CF1871">
        <w:rPr>
          <w:rFonts w:ascii="Tahoma" w:eastAsia="Times New Roman" w:hAnsi="Tahoma" w:cs="Tahoma"/>
          <w:sz w:val="20"/>
          <w:szCs w:val="20"/>
          <w:lang w:eastAsia="el-GR"/>
        </w:rPr>
        <w:t>), αποτελεί ιδιοκτησία του Φορέα που την παράγει.</w:t>
      </w:r>
    </w:p>
    <w:p w14:paraId="5F19C925" w14:textId="77777777" w:rsidR="00A25CDB" w:rsidRPr="00CF1871" w:rsidRDefault="00A25CDB" w:rsidP="00A25CDB">
      <w:pPr>
        <w:jc w:val="both"/>
        <w:rPr>
          <w:rFonts w:ascii="Tahoma" w:hAnsi="Tahoma" w:cs="Tahoma"/>
          <w:sz w:val="20"/>
          <w:szCs w:val="20"/>
        </w:rPr>
      </w:pPr>
      <w:r w:rsidRPr="00CF1871">
        <w:rPr>
          <w:rFonts w:ascii="Tahoma" w:eastAsia="Times New Roman" w:hAnsi="Tahoma" w:cs="Tahoma"/>
          <w:sz w:val="20"/>
          <w:szCs w:val="20"/>
          <w:lang w:eastAsia="el-GR"/>
        </w:rPr>
        <w:tab/>
      </w:r>
      <w:r w:rsidRPr="00FF3928">
        <w:rPr>
          <w:rFonts w:ascii="Tahoma" w:hAnsi="Tahoma" w:cs="Tahoma"/>
          <w:sz w:val="20"/>
          <w:szCs w:val="20"/>
        </w:rPr>
        <w:t xml:space="preserve">Διευκρινίζεται ωστόσο ότι το παρεχόμενο (όχι το παραγόμενο) πρωτογενές υλικό παραμένει στην ιδιοκτησία του Φορέα – </w:t>
      </w:r>
      <w:proofErr w:type="spellStart"/>
      <w:r w:rsidRPr="00FF3928">
        <w:rPr>
          <w:rFonts w:ascii="Tahoma" w:hAnsi="Tahoma" w:cs="Tahoma"/>
          <w:sz w:val="20"/>
          <w:szCs w:val="20"/>
        </w:rPr>
        <w:t>παρόχου</w:t>
      </w:r>
      <w:proofErr w:type="spellEnd"/>
      <w:r w:rsidRPr="00FF3928">
        <w:rPr>
          <w:rFonts w:ascii="Tahoma" w:hAnsi="Tahoma" w:cs="Tahoma"/>
          <w:sz w:val="20"/>
          <w:szCs w:val="20"/>
        </w:rPr>
        <w:t>.</w:t>
      </w:r>
    </w:p>
    <w:p w14:paraId="7B4678F7" w14:textId="77777777" w:rsidR="00A25CDB" w:rsidRPr="00CF1871" w:rsidRDefault="00A25CDB" w:rsidP="00A25CDB">
      <w:pPr>
        <w:ind w:firstLine="720"/>
        <w:jc w:val="both"/>
        <w:rPr>
          <w:rFonts w:ascii="Tahoma" w:hAnsi="Tahoma" w:cs="Tahoma"/>
          <w:sz w:val="20"/>
          <w:szCs w:val="20"/>
        </w:rPr>
      </w:pPr>
    </w:p>
    <w:p w14:paraId="219313AD" w14:textId="77777777" w:rsidR="007C59E4" w:rsidRPr="00CF1871" w:rsidRDefault="007C59E4" w:rsidP="007C59E4">
      <w:pPr>
        <w:widowControl/>
        <w:autoSpaceDE/>
        <w:autoSpaceDN/>
        <w:jc w:val="both"/>
        <w:rPr>
          <w:rFonts w:ascii="Tahoma" w:eastAsia="Times New Roman" w:hAnsi="Tahoma" w:cs="Tahoma"/>
          <w:sz w:val="20"/>
          <w:szCs w:val="20"/>
          <w:lang w:eastAsia="el-GR"/>
        </w:rPr>
      </w:pPr>
    </w:p>
    <w:p w14:paraId="22669B08" w14:textId="491ECB6A" w:rsidR="007C59E4" w:rsidRPr="00CF1871" w:rsidRDefault="00A25CDB" w:rsidP="007C59E4">
      <w:pPr>
        <w:widowControl/>
        <w:adjustRightInd w:val="0"/>
        <w:jc w:val="both"/>
        <w:rPr>
          <w:rFonts w:ascii="Tahoma" w:eastAsia="Times New Roman" w:hAnsi="Tahoma" w:cs="Tahoma"/>
          <w:b/>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eastAsia="el-GR"/>
        </w:rPr>
        <w:t>6.2.2. Συνιδιοκτησία</w:t>
      </w:r>
    </w:p>
    <w:p w14:paraId="55564ACF" w14:textId="6E589328"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Εάν κατά τη διάρκεια υλοποίησης του έργου παραχθεί </w:t>
      </w:r>
      <w:r w:rsidRPr="00CF1871">
        <w:rPr>
          <w:rFonts w:ascii="Tahoma" w:eastAsia="Times New Roman" w:hAnsi="Tahoma" w:cs="Tahoma"/>
          <w:b/>
          <w:sz w:val="20"/>
          <w:szCs w:val="20"/>
          <w:lang w:eastAsia="el-GR"/>
        </w:rPr>
        <w:t xml:space="preserve">κοινή </w:t>
      </w:r>
      <w:r w:rsidRPr="00CF1871">
        <w:rPr>
          <w:rFonts w:ascii="Tahoma" w:eastAsia="Times New Roman" w:hAnsi="Tahoma" w:cs="Tahoma"/>
          <w:sz w:val="20"/>
          <w:szCs w:val="20"/>
          <w:lang w:eastAsia="el-GR"/>
        </w:rPr>
        <w:t>εφεύρεση, σχεδιασμός, προϊόν ή εργασία, στην οποία έχουν συνεισφέρει δύο τουλάχιστον Φορείς της Σύμπραξης και εάν τα χαρακτηριστικά της εφεύρεσης, σχεδιασμού, προϊόντος ή εργασίας είναι τέτοια που καθιστούν αδύνατο τον διαχωρισμό για το σκοπό υποβολής αίτησης για απόκτηση και διατήρηση της προστασίας των αντίστοιχων δικαιωμάτων</w:t>
      </w:r>
      <w:r w:rsidR="00A25CDB" w:rsidRPr="00CF1871">
        <w:rPr>
          <w:rFonts w:ascii="Tahoma" w:eastAsia="Times New Roman" w:hAnsi="Tahoma" w:cs="Tahoma"/>
          <w:sz w:val="20"/>
          <w:szCs w:val="20"/>
          <w:lang w:eastAsia="el-GR"/>
        </w:rPr>
        <w:t xml:space="preserve"> διανοητικής ιδιοκτησίας</w:t>
      </w:r>
      <w:r w:rsidRPr="00CF1871">
        <w:rPr>
          <w:rFonts w:ascii="Tahoma" w:eastAsia="Times New Roman" w:hAnsi="Tahoma" w:cs="Tahoma"/>
          <w:sz w:val="20"/>
          <w:szCs w:val="20"/>
          <w:lang w:eastAsia="el-GR"/>
        </w:rPr>
        <w:t xml:space="preserve">, οι εμπλεκόμενοι Φορείς της Σύμπραξης συμφωνούν ότι θα αποταθούν από κοινού για την απόκτηση και τη διατήρηση των αντίστοιχων δικαιωμάτων. Σε αντίθετη περίπτωση, θα επιδιώξουν την σύναψη κατάλληλων, μεταξύ τους, συμφωνιών τόσο ως προς την προστασία των δικαιωμάτων </w:t>
      </w:r>
      <w:r w:rsidR="00A25CDB" w:rsidRPr="00CF1871">
        <w:rPr>
          <w:rFonts w:ascii="Tahoma" w:eastAsia="Times New Roman" w:hAnsi="Tahoma" w:cs="Tahoma"/>
          <w:sz w:val="20"/>
          <w:szCs w:val="20"/>
          <w:lang w:eastAsia="el-GR"/>
        </w:rPr>
        <w:t xml:space="preserve">διανοητικής ιδιοκτησίας </w:t>
      </w:r>
      <w:r w:rsidRPr="00CF1871">
        <w:rPr>
          <w:rFonts w:ascii="Tahoma" w:eastAsia="Times New Roman" w:hAnsi="Tahoma" w:cs="Tahoma"/>
          <w:sz w:val="20"/>
          <w:szCs w:val="20"/>
          <w:lang w:eastAsia="el-GR"/>
        </w:rPr>
        <w:t>όσο και ως προς τον επιμερισμό του αντίστοιχου κόστους.</w:t>
      </w:r>
    </w:p>
    <w:p w14:paraId="6A80DD49" w14:textId="11CE7543" w:rsidR="007C59E4" w:rsidRPr="00CF1871" w:rsidRDefault="00A25CDB"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Σε κάθε περίπτωση, οι </w:t>
      </w:r>
      <w:proofErr w:type="spellStart"/>
      <w:r w:rsidR="007C59E4" w:rsidRPr="00CF1871">
        <w:rPr>
          <w:rFonts w:ascii="Tahoma" w:eastAsia="Times New Roman" w:hAnsi="Tahoma" w:cs="Tahoma"/>
          <w:sz w:val="20"/>
          <w:szCs w:val="20"/>
          <w:lang w:eastAsia="el-GR"/>
        </w:rPr>
        <w:t>συνδικαιούχοι</w:t>
      </w:r>
      <w:proofErr w:type="spellEnd"/>
      <w:r w:rsidR="007C59E4" w:rsidRPr="00CF1871">
        <w:rPr>
          <w:rFonts w:ascii="Tahoma" w:eastAsia="Times New Roman" w:hAnsi="Tahoma" w:cs="Tahoma"/>
          <w:sz w:val="20"/>
          <w:szCs w:val="20"/>
          <w:lang w:eastAsia="el-GR"/>
        </w:rPr>
        <w:t xml:space="preserve"> θα έχουν το δικαίωμα χρήσης και παραχώρησης της χρήσης (με μη-αποκλειστικές άδειες) των εν λόγων δικαιωμάτων, με βάση τους όρους των τυχόν </w:t>
      </w:r>
      <w:proofErr w:type="spellStart"/>
      <w:r w:rsidR="007C59E4" w:rsidRPr="00CF1871">
        <w:rPr>
          <w:rFonts w:ascii="Tahoma" w:eastAsia="Times New Roman" w:hAnsi="Tahoma" w:cs="Tahoma"/>
          <w:sz w:val="20"/>
          <w:szCs w:val="20"/>
          <w:lang w:eastAsia="el-GR"/>
        </w:rPr>
        <w:t>προϋπαρχουσών</w:t>
      </w:r>
      <w:proofErr w:type="spellEnd"/>
      <w:r w:rsidR="007C59E4" w:rsidRPr="00CF1871">
        <w:rPr>
          <w:rFonts w:ascii="Tahoma" w:eastAsia="Times New Roman" w:hAnsi="Tahoma" w:cs="Tahoma"/>
          <w:sz w:val="20"/>
          <w:szCs w:val="20"/>
          <w:lang w:eastAsia="el-GR"/>
        </w:rPr>
        <w:t xml:space="preserve"> </w:t>
      </w:r>
      <w:r w:rsidR="007C59E4" w:rsidRPr="00CF1871">
        <w:rPr>
          <w:rFonts w:ascii="Tahoma" w:eastAsia="Times New Roman" w:hAnsi="Tahoma" w:cs="Tahoma"/>
          <w:sz w:val="20"/>
          <w:szCs w:val="20"/>
          <w:lang w:eastAsia="el-GR"/>
        </w:rPr>
        <w:lastRenderedPageBreak/>
        <w:t>συμφωνιών, χωρίς την υποχρέωση καταβολής οικονομικού ανταλλάγματος προς τους υπόλοιπους Φορείς της Σύμπραξης ή την συγκατάθεση αυτών.</w:t>
      </w:r>
    </w:p>
    <w:p w14:paraId="6CB61D8C"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21987082" w14:textId="5712673B" w:rsidR="007C59E4" w:rsidRPr="00CF1871" w:rsidRDefault="00A25CDB" w:rsidP="007C59E4">
      <w:pPr>
        <w:widowControl/>
        <w:adjustRightInd w:val="0"/>
        <w:jc w:val="both"/>
        <w:rPr>
          <w:rFonts w:ascii="Tahoma" w:eastAsia="Times New Roman" w:hAnsi="Tahoma" w:cs="Tahoma"/>
          <w:b/>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eastAsia="el-GR"/>
        </w:rPr>
        <w:t xml:space="preserve">6.2.3. Μεταβίβαση δικαιωμάτων </w:t>
      </w:r>
      <w:r w:rsidRPr="00CF1871">
        <w:rPr>
          <w:rFonts w:ascii="Tahoma" w:eastAsia="Times New Roman" w:hAnsi="Tahoma" w:cs="Tahoma"/>
          <w:b/>
          <w:sz w:val="20"/>
          <w:szCs w:val="20"/>
          <w:lang w:eastAsia="el-GR"/>
        </w:rPr>
        <w:t xml:space="preserve">διανοητικής </w:t>
      </w:r>
      <w:r w:rsidR="007C59E4" w:rsidRPr="00CF1871">
        <w:rPr>
          <w:rFonts w:ascii="Tahoma" w:eastAsia="Times New Roman" w:hAnsi="Tahoma" w:cs="Tahoma"/>
          <w:b/>
          <w:sz w:val="20"/>
          <w:szCs w:val="20"/>
          <w:lang w:eastAsia="el-GR"/>
        </w:rPr>
        <w:t>ιδιοκτησίας</w:t>
      </w:r>
    </w:p>
    <w:p w14:paraId="7020ED63" w14:textId="0D95C4CA" w:rsidR="007C59E4" w:rsidRPr="00CF1871" w:rsidRDefault="00A25CDB"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Κάθε Μέλος της Σύμπραξης μπορεί να μεταβιβάσει ελεύθερα τα δικαιώματα πνευματικής ιδιοκτησίας των οποίων είναι δικαιούχος, με την επιφύλαξη των δικαιωμάτων και των υποχρεώσεων που προκύπτουν από το παρόν Συμφωνητικό και την Πρόσκληση της Δράσης. </w:t>
      </w:r>
      <w:commentRangeStart w:id="45"/>
      <w:r w:rsidR="007C59E4" w:rsidRPr="00CF1871">
        <w:rPr>
          <w:rFonts w:ascii="Tahoma" w:eastAsia="Times New Roman" w:hAnsi="Tahoma" w:cs="Tahoma"/>
          <w:sz w:val="20"/>
          <w:szCs w:val="20"/>
          <w:lang w:eastAsia="el-GR"/>
        </w:rPr>
        <w:t xml:space="preserve">Κάθε δικαιούχος μπορεί να προσδιορίζει (στο Παράρτημα </w:t>
      </w:r>
      <w:r w:rsidR="00853A8F" w:rsidRPr="00CF1871">
        <w:rPr>
          <w:rFonts w:ascii="Tahoma" w:eastAsia="Times New Roman" w:hAnsi="Tahoma" w:cs="Tahoma"/>
          <w:sz w:val="20"/>
          <w:szCs w:val="20"/>
          <w:lang w:eastAsia="el-GR"/>
        </w:rPr>
        <w:t>Δ</w:t>
      </w:r>
      <w:r w:rsidR="007C59E4" w:rsidRPr="00CF1871">
        <w:rPr>
          <w:rFonts w:ascii="Tahoma" w:eastAsia="Times New Roman" w:hAnsi="Tahoma" w:cs="Tahoma"/>
          <w:sz w:val="20"/>
          <w:szCs w:val="20"/>
          <w:lang w:eastAsia="el-GR"/>
        </w:rPr>
        <w:t xml:space="preserve"> του παρόντος) συγκεκριμένους τρίτους στους οποίους προτίθεται να μεταβιβάσει την παραγόμενη Γνώση που του ανήκει. Σ’ αυτήν την περίπτωση τα λοιπά Μέλη παραιτούνται από το δικαίωμά τους να υποβάλουν ένσταση στη μεταβίβαση προς αυτούς τους τρίτους</w:t>
      </w:r>
      <w:commentRangeEnd w:id="45"/>
      <w:r w:rsidR="00870B85" w:rsidRPr="00CF1871">
        <w:rPr>
          <w:rStyle w:val="a7"/>
          <w:rFonts w:ascii="Arial" w:eastAsia="Arial" w:hAnsi="Arial" w:cs="Arial"/>
        </w:rPr>
        <w:commentReference w:id="45"/>
      </w:r>
      <w:r w:rsidR="007C59E4" w:rsidRPr="00CF1871">
        <w:rPr>
          <w:rFonts w:ascii="Tahoma" w:eastAsia="Times New Roman" w:hAnsi="Tahoma" w:cs="Tahoma"/>
          <w:sz w:val="20"/>
          <w:szCs w:val="20"/>
          <w:lang w:eastAsia="el-GR"/>
        </w:rPr>
        <w:t xml:space="preserve">. Ωστόσο ο μεταβιβάζων υποχρεούται να ενημερώσει προηγουμένως </w:t>
      </w:r>
      <w:r w:rsidRPr="00CF1871">
        <w:rPr>
          <w:rFonts w:ascii="Tahoma" w:eastAsia="Times New Roman" w:hAnsi="Tahoma" w:cs="Tahoma"/>
          <w:sz w:val="20"/>
          <w:szCs w:val="20"/>
          <w:lang w:eastAsia="el-GR"/>
        </w:rPr>
        <w:t xml:space="preserve">εγγράφως </w:t>
      </w:r>
      <w:r w:rsidR="007C59E4" w:rsidRPr="00CF1871">
        <w:rPr>
          <w:rFonts w:ascii="Tahoma" w:eastAsia="Times New Roman" w:hAnsi="Tahoma" w:cs="Tahoma"/>
          <w:sz w:val="20"/>
          <w:szCs w:val="20"/>
          <w:lang w:eastAsia="el-GR"/>
        </w:rPr>
        <w:t>τα Μέλη της Σύμπραξης για την επικείμενη μεταβίβαση.</w:t>
      </w:r>
    </w:p>
    <w:p w14:paraId="3A3FD7B7"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3E435EEC" w14:textId="4F0E4D22" w:rsidR="007C59E4" w:rsidRPr="00CF1871" w:rsidRDefault="00A25CDB" w:rsidP="007C59E4">
      <w:pPr>
        <w:widowControl/>
        <w:adjustRightInd w:val="0"/>
        <w:jc w:val="both"/>
        <w:rPr>
          <w:rFonts w:ascii="Tahoma" w:eastAsia="Times New Roman" w:hAnsi="Tahoma" w:cs="Tahoma"/>
          <w:b/>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eastAsia="el-GR"/>
        </w:rPr>
        <w:t>6.2.4. Κατοχύρωση προστασίας</w:t>
      </w:r>
    </w:p>
    <w:p w14:paraId="399D5C9A" w14:textId="5BD14DA6" w:rsidR="007C59E4" w:rsidRPr="00CF1871" w:rsidRDefault="00A25CDB"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Σε περίπτωση που ένα Μέλος της Σύμπραξης αποφασίζει, με δική του ευθύνη, να μην επιδιώξει επαρκή και αποτελεσματική προστασία για γνώση που έχει παραγάγει κατά την υλοποίηση του Έργου, ο εν λόγω Φορέας θα ενημερώσει εγγράφως, μέσω του Συντονιστή ΟΠΣΚΕ του Έργου, τους υπόλοιπους Φορείς της Σύμπραξης. Οποιοσδήποτε άλλος Φορέας της Σύμπραξης ενδιαφέρεται να αποταθεί για την απόκτηση και τη διατήρηση τέτοιας προστασίας θα ενημερώσει εγγράφως, μέσω του Συντονιστή ΟΠΣΚΕ του Έργου, τους υπόλοιπους Φορείς μέσα σε έναν μήνα από την παραλαβή της σχετικής ειδοποίησης. </w:t>
      </w:r>
    </w:p>
    <w:p w14:paraId="64F643C1" w14:textId="31AFAD85" w:rsidR="007C59E4" w:rsidRPr="00CF1871" w:rsidRDefault="00A25CDB"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Ο παραπάνω όρος προϋποθέτει ότι οι ρυθμίσεις για τα Δικαιώματα Πρόσβασης δεν θα επηρεαστούν για οποιοδήποτε Φορέα της Σύμπραξης.</w:t>
      </w:r>
    </w:p>
    <w:p w14:paraId="56922BB6"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0A3D4D6" w14:textId="4469909F" w:rsidR="007C59E4" w:rsidRPr="00CF1871" w:rsidRDefault="00A25CDB" w:rsidP="007C59E4">
      <w:pPr>
        <w:keepNext/>
        <w:widowControl/>
        <w:autoSpaceDE/>
        <w:autoSpaceDN/>
        <w:outlineLvl w:val="1"/>
        <w:rPr>
          <w:rFonts w:ascii="Tahoma" w:eastAsia="Times New Roman" w:hAnsi="Tahoma" w:cs="Arial"/>
          <w:b/>
          <w:bCs/>
          <w:iCs/>
          <w:sz w:val="20"/>
          <w:szCs w:val="28"/>
          <w:lang w:eastAsia="el-GR"/>
        </w:rPr>
      </w:pPr>
      <w:bookmarkStart w:id="46" w:name="_Toc57538635"/>
      <w:bookmarkStart w:id="47" w:name="_Toc77661085"/>
      <w:bookmarkStart w:id="48" w:name="_Toc77661311"/>
      <w:bookmarkStart w:id="49" w:name="_Toc45811985"/>
      <w:r w:rsidRPr="00CF1871">
        <w:rPr>
          <w:rFonts w:ascii="Tahoma" w:eastAsia="Times New Roman" w:hAnsi="Tahoma" w:cs="Arial"/>
          <w:b/>
          <w:bCs/>
          <w:iCs/>
          <w:sz w:val="20"/>
          <w:szCs w:val="28"/>
          <w:lang w:eastAsia="el-GR"/>
        </w:rPr>
        <w:t xml:space="preserve"> </w:t>
      </w:r>
      <w:r w:rsidRPr="00CF1871">
        <w:rPr>
          <w:rFonts w:ascii="Tahoma" w:eastAsia="Times New Roman" w:hAnsi="Tahoma" w:cs="Arial"/>
          <w:b/>
          <w:bCs/>
          <w:iCs/>
          <w:sz w:val="20"/>
          <w:szCs w:val="28"/>
          <w:lang w:eastAsia="el-GR"/>
        </w:rPr>
        <w:tab/>
      </w:r>
      <w:r w:rsidR="007C59E4" w:rsidRPr="00CF1871">
        <w:rPr>
          <w:rFonts w:ascii="Tahoma" w:eastAsia="Times New Roman" w:hAnsi="Tahoma" w:cs="Arial"/>
          <w:b/>
          <w:bCs/>
          <w:iCs/>
          <w:sz w:val="20"/>
          <w:szCs w:val="28"/>
          <w:lang w:eastAsia="el-GR"/>
        </w:rPr>
        <w:t>6.3. Δημοσίευση Γνώσης</w:t>
      </w:r>
      <w:bookmarkEnd w:id="46"/>
      <w:bookmarkEnd w:id="47"/>
      <w:bookmarkEnd w:id="48"/>
      <w:bookmarkEnd w:id="49"/>
    </w:p>
    <w:p w14:paraId="6828E8E9"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047C2451" w14:textId="68364216" w:rsidR="007C59E4" w:rsidRPr="00CF1871" w:rsidRDefault="00A25CDB"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eastAsia="el-GR"/>
        </w:rPr>
        <w:t>6.3.1.</w:t>
      </w:r>
      <w:r w:rsidR="007C59E4" w:rsidRPr="00CF1871">
        <w:rPr>
          <w:rFonts w:ascii="Tahoma" w:eastAsia="Times New Roman" w:hAnsi="Tahoma" w:cs="Tahoma"/>
          <w:sz w:val="20"/>
          <w:szCs w:val="20"/>
          <w:lang w:eastAsia="el-GR"/>
        </w:rPr>
        <w:t xml:space="preserve"> Ένας Φορέας της Σύμπραξης δικαιούται να δημοσιεύσει Γνώση η οποία παράχθηκε από άλλο Φορέα ή αποτελεί </w:t>
      </w:r>
      <w:proofErr w:type="spellStart"/>
      <w:r w:rsidR="007C59E4" w:rsidRPr="00CF1871">
        <w:rPr>
          <w:rFonts w:ascii="Tahoma" w:eastAsia="Times New Roman" w:hAnsi="Tahoma" w:cs="Tahoma"/>
          <w:sz w:val="20"/>
          <w:szCs w:val="20"/>
          <w:lang w:eastAsia="el-GR"/>
        </w:rPr>
        <w:t>Προϋπάρχουσα</w:t>
      </w:r>
      <w:proofErr w:type="spellEnd"/>
      <w:r w:rsidR="007C59E4" w:rsidRPr="00CF1871">
        <w:rPr>
          <w:rFonts w:ascii="Tahoma" w:eastAsia="Times New Roman" w:hAnsi="Tahoma" w:cs="Tahoma"/>
          <w:sz w:val="20"/>
          <w:szCs w:val="20"/>
          <w:lang w:eastAsia="el-GR"/>
        </w:rPr>
        <w:t xml:space="preserve"> Γνώση (</w:t>
      </w:r>
      <w:r w:rsidR="007C59E4" w:rsidRPr="00CF1871">
        <w:rPr>
          <w:rFonts w:ascii="Tahoma" w:eastAsia="Times New Roman" w:hAnsi="Tahoma" w:cs="Tahoma"/>
          <w:sz w:val="20"/>
          <w:szCs w:val="20"/>
          <w:lang w:val="en-US" w:eastAsia="el-GR"/>
        </w:rPr>
        <w:t>background</w:t>
      </w:r>
      <w:r w:rsidR="007C59E4" w:rsidRPr="00CF1871">
        <w:rPr>
          <w:rFonts w:ascii="Tahoma" w:eastAsia="Times New Roman" w:hAnsi="Tahoma" w:cs="Tahoma"/>
          <w:sz w:val="20"/>
          <w:szCs w:val="20"/>
          <w:lang w:eastAsia="el-GR"/>
        </w:rPr>
        <w:t xml:space="preserve">) άλλου Φορέα της Σύμπραξης, μόνο με προηγούμενη έγγραφη συγκατάθεση του τελευταίου. Ο όρος αυτός ισχύει ακόμη και στην περίπτωση που η εν λόγω Γνώση ή </w:t>
      </w:r>
      <w:proofErr w:type="spellStart"/>
      <w:r w:rsidR="007C59E4" w:rsidRPr="00CF1871">
        <w:rPr>
          <w:rFonts w:ascii="Tahoma" w:eastAsia="Times New Roman" w:hAnsi="Tahoma" w:cs="Tahoma"/>
          <w:sz w:val="20"/>
          <w:szCs w:val="20"/>
          <w:lang w:eastAsia="el-GR"/>
        </w:rPr>
        <w:t>Προϋπάρχουσα</w:t>
      </w:r>
      <w:proofErr w:type="spellEnd"/>
      <w:r w:rsidR="007C59E4" w:rsidRPr="00CF1871">
        <w:rPr>
          <w:rFonts w:ascii="Tahoma" w:eastAsia="Times New Roman" w:hAnsi="Tahoma" w:cs="Tahoma"/>
          <w:sz w:val="20"/>
          <w:szCs w:val="20"/>
          <w:lang w:eastAsia="el-GR"/>
        </w:rPr>
        <w:t xml:space="preserve"> Γνώση είναι συγχωνευμένη με Γνώση που ανήκει στον πρώτο. </w:t>
      </w:r>
    </w:p>
    <w:p w14:paraId="2989D998"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286D6F77" w14:textId="5CD5B275" w:rsidR="007C59E4" w:rsidRPr="00CF1871" w:rsidRDefault="00A25CDB"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eastAsia="el-GR"/>
        </w:rPr>
        <w:t>6.3.2.</w:t>
      </w:r>
      <w:r w:rsidR="007C59E4" w:rsidRPr="00CF1871">
        <w:rPr>
          <w:rFonts w:ascii="Tahoma" w:eastAsia="Times New Roman" w:hAnsi="Tahoma" w:cs="Tahoma"/>
          <w:sz w:val="20"/>
          <w:szCs w:val="20"/>
          <w:lang w:eastAsia="el-GR"/>
        </w:rPr>
        <w:t xml:space="preserve"> Κάθε Φορέας της Σύμπραξης θα παρέχει στους υπόλοιπους Φορείς γνωστοποίηση, τουλάχιστον τριάντα (30) ημέρες πριν, για κάθε προγραμματιζόμενη δημοσίευση της Γνώσης που βρίσκεται στην κατοχή του στο πλαίσιο του ερευνητικού Έργου, και, εάν του ζητηθεί, αντίτυπο των προς δημοσίευση πληροφοριών. Όλα τα δημοσιευμένα κείμενα θα περιέχουν τις απαραίτητες αναφορές σε υπάρχουσες δημοσιεύσεις. </w:t>
      </w:r>
    </w:p>
    <w:p w14:paraId="0959FA81" w14:textId="4EC12627" w:rsidR="007C59E4" w:rsidRPr="00CF1871" w:rsidRDefault="00A25CDB"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Εκτός από τις περιπτώσεις που έχει ήδη δώσει γραπτή συγκατάθεση για δημοσίευση, οποιοσδήποτε Φορέας της Σύμπραξης εάν θεωρήσει και είναι σε θέση να υποστηρίξει με εύλογα επιχειρήματα, ότι η δημοσίευση μπορεί να επηρεάσει δυσμενώς την προστασία της δικής του Γνώσης, μπορεί να υποβάλει ένσταση στη δημοσίευση, εντός δεκαπέντε (15) ημερολογιακών ημερών από τη λήψη της ειδοποίησης. Η ένσταση θα υποβληθεί προς τον Φορέα της Σύμπραξης που προγραμματίζει τη δημοσίευση, με κοινοποίηση προς τον Συντονιστή ΟΠΣΚΕ του Έργου. </w:t>
      </w:r>
    </w:p>
    <w:p w14:paraId="2C76DB29" w14:textId="77777777" w:rsidR="00A25CDB" w:rsidRPr="00FF3928" w:rsidRDefault="00A25CDB" w:rsidP="00A25CDB">
      <w:pPr>
        <w:adjustRightInd w:val="0"/>
        <w:jc w:val="both"/>
        <w:rPr>
          <w:rFonts w:ascii="Tahoma" w:hAnsi="Tahoma" w:cs="Tahoma"/>
          <w:sz w:val="20"/>
          <w:szCs w:val="20"/>
        </w:rPr>
      </w:pPr>
      <w:r w:rsidRPr="00CF1871">
        <w:rPr>
          <w:rFonts w:ascii="Tahoma" w:hAnsi="Tahoma" w:cs="Tahoma"/>
          <w:sz w:val="20"/>
          <w:szCs w:val="20"/>
        </w:rPr>
        <w:tab/>
      </w:r>
      <w:r w:rsidRPr="00FF3928">
        <w:rPr>
          <w:rFonts w:ascii="Tahoma" w:hAnsi="Tahoma" w:cs="Tahoma"/>
          <w:sz w:val="20"/>
          <w:szCs w:val="20"/>
        </w:rPr>
        <w:t xml:space="preserve">Αν δεν υπάρξει ένσταση μέσα στο ως άνω καθορισμένο χρονικό πλαίσιο η δημοσίευση καθίσταται επιτρεπτή. </w:t>
      </w:r>
    </w:p>
    <w:p w14:paraId="66C28ACF" w14:textId="77777777" w:rsidR="00A25CDB" w:rsidRPr="00CF1871" w:rsidRDefault="00A25CDB" w:rsidP="00A25CDB">
      <w:pPr>
        <w:adjustRightInd w:val="0"/>
        <w:jc w:val="both"/>
        <w:rPr>
          <w:rFonts w:ascii="Tahoma" w:hAnsi="Tahoma" w:cs="Tahoma"/>
          <w:sz w:val="20"/>
          <w:szCs w:val="20"/>
        </w:rPr>
      </w:pPr>
      <w:r w:rsidRPr="00FF3928">
        <w:rPr>
          <w:rFonts w:ascii="Tahoma" w:hAnsi="Tahoma" w:cs="Tahoma"/>
          <w:sz w:val="20"/>
          <w:szCs w:val="20"/>
        </w:rPr>
        <w:t xml:space="preserve"> </w:t>
      </w:r>
      <w:r w:rsidRPr="00FF3928">
        <w:rPr>
          <w:rFonts w:ascii="Tahoma" w:hAnsi="Tahoma" w:cs="Tahoma"/>
          <w:sz w:val="20"/>
          <w:szCs w:val="20"/>
        </w:rPr>
        <w:tab/>
        <w:t>Εφόσον υποβλήθηκε ένσταση,  τα εμπλεκόμενα Μέλη θα προσπαθήσουν να βρουν λύση για να ξεπεράσουν τα αίτια της ένστασης (π.χ. με την αλλαγή του χρόνου της δημοσίευσης μετά την λήψη μέτρων κατοχύρωσης και προστασίας) και το ενιστάμενο Μέλος δεν θα πρέπει να αντιτίθεται αναιτιολόγητα στα προτεινόμενα κατάλληλα μέτρα.</w:t>
      </w:r>
      <w:r w:rsidRPr="00CF1871">
        <w:rPr>
          <w:rFonts w:ascii="Tahoma" w:hAnsi="Tahoma" w:cs="Tahoma"/>
          <w:sz w:val="20"/>
          <w:szCs w:val="20"/>
        </w:rPr>
        <w:t xml:space="preserve"> </w:t>
      </w:r>
    </w:p>
    <w:p w14:paraId="4E54923C" w14:textId="77777777" w:rsidR="00A25CDB" w:rsidRPr="00CF1871" w:rsidRDefault="00A25CDB" w:rsidP="007C59E4">
      <w:pPr>
        <w:widowControl/>
        <w:adjustRightInd w:val="0"/>
        <w:jc w:val="both"/>
        <w:rPr>
          <w:rFonts w:ascii="Tahoma" w:eastAsia="Times New Roman" w:hAnsi="Tahoma" w:cs="Tahoma"/>
          <w:sz w:val="20"/>
          <w:szCs w:val="20"/>
          <w:lang w:eastAsia="el-GR"/>
        </w:rPr>
      </w:pPr>
    </w:p>
    <w:p w14:paraId="5BEBEB45"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04ADB00E" w14:textId="38EBE525" w:rsidR="007C59E4" w:rsidRPr="00CF1871" w:rsidRDefault="00A25CDB" w:rsidP="007C59E4">
      <w:pPr>
        <w:keepNext/>
        <w:widowControl/>
        <w:autoSpaceDE/>
        <w:autoSpaceDN/>
        <w:outlineLvl w:val="2"/>
        <w:rPr>
          <w:rFonts w:ascii="Tahoma" w:eastAsia="Times New Roman" w:hAnsi="Tahoma" w:cs="Tahoma"/>
          <w:b/>
          <w:bCs/>
          <w:sz w:val="20"/>
          <w:szCs w:val="20"/>
          <w:lang w:eastAsia="el-GR"/>
        </w:rPr>
      </w:pPr>
      <w:bookmarkStart w:id="50" w:name="_Toc57538636"/>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6.3.3. Διάχυση Γνώσης μετά το πέρας του Έργου</w:t>
      </w:r>
      <w:bookmarkEnd w:id="50"/>
    </w:p>
    <w:p w14:paraId="1647B17A" w14:textId="47193D46" w:rsidR="007C59E4" w:rsidRPr="00CF1871" w:rsidRDefault="00A25CDB"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Εάν η διάχυση της Γνώσης δεν επηρεάζει δυσμενώς την προστασία ή την χρήση της και με την επιφύλαξη των νόμιμων συμφερόντων τους, οι Φορείς της Σύμπραξης θα διασφαλίσουν την περαιτέρω διάδοση της Γνώσης τους, όπως προβλέπεται από το πλαίσιο της Πρόσκλησης της Δράσης και του παρόντος Συμφωνητικού Συνεργασίας.</w:t>
      </w:r>
    </w:p>
    <w:p w14:paraId="57704520"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0918B21F"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13760C68" w14:textId="1A73538C" w:rsidR="007C59E4" w:rsidRPr="00CF1871" w:rsidRDefault="00A25CDB" w:rsidP="007C59E4">
      <w:pPr>
        <w:keepNext/>
        <w:widowControl/>
        <w:autoSpaceDE/>
        <w:autoSpaceDN/>
        <w:outlineLvl w:val="2"/>
        <w:rPr>
          <w:rFonts w:ascii="Tahoma" w:eastAsia="Times New Roman" w:hAnsi="Tahoma" w:cs="Tahoma"/>
          <w:b/>
          <w:bCs/>
          <w:sz w:val="20"/>
          <w:szCs w:val="20"/>
          <w:lang w:eastAsia="el-GR"/>
        </w:rPr>
      </w:pPr>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 xml:space="preserve">6.3.4. Προστασία </w:t>
      </w:r>
      <w:r w:rsidRPr="00CF1871">
        <w:rPr>
          <w:rFonts w:ascii="Tahoma" w:eastAsia="Times New Roman" w:hAnsi="Tahoma" w:cs="Tahoma"/>
          <w:b/>
          <w:bCs/>
          <w:sz w:val="20"/>
          <w:szCs w:val="20"/>
          <w:lang w:eastAsia="el-GR"/>
        </w:rPr>
        <w:t>Δ</w:t>
      </w:r>
      <w:r w:rsidR="007C59E4" w:rsidRPr="00CF1871">
        <w:rPr>
          <w:rFonts w:ascii="Tahoma" w:eastAsia="Times New Roman" w:hAnsi="Tahoma" w:cs="Tahoma"/>
          <w:b/>
          <w:bCs/>
          <w:sz w:val="20"/>
          <w:szCs w:val="20"/>
          <w:lang w:eastAsia="el-GR"/>
        </w:rPr>
        <w:t>εδομένων</w:t>
      </w:r>
      <w:r w:rsidRPr="00CF1871">
        <w:rPr>
          <w:rFonts w:ascii="Tahoma" w:eastAsia="Times New Roman" w:hAnsi="Tahoma" w:cs="Tahoma"/>
          <w:b/>
          <w:bCs/>
          <w:sz w:val="20"/>
          <w:szCs w:val="20"/>
          <w:lang w:eastAsia="el-GR"/>
        </w:rPr>
        <w:t xml:space="preserve"> Προσωπικού Χαρακτήρα</w:t>
      </w:r>
    </w:p>
    <w:p w14:paraId="32C6ADA6" w14:textId="237053F0" w:rsidR="007C59E4" w:rsidRPr="00CF1871" w:rsidRDefault="00A25CDB"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Τα μέρη δεσμεύονται ότι τόσο κατά την εκτέλεση του έργου όσο και στις σχετικές δημοσιεύσεις των αποτελεσμάτων της έρευνας θα λαμβάνουν κατάλληλα μέτρα για την συμμόρφωσή τους με την ισχύουσα </w:t>
      </w:r>
      <w:proofErr w:type="spellStart"/>
      <w:r w:rsidR="007C59E4" w:rsidRPr="00CF1871">
        <w:rPr>
          <w:rFonts w:ascii="Tahoma" w:eastAsia="Times New Roman" w:hAnsi="Tahoma" w:cs="Tahoma"/>
          <w:sz w:val="20"/>
          <w:szCs w:val="20"/>
          <w:lang w:eastAsia="el-GR"/>
        </w:rPr>
        <w:lastRenderedPageBreak/>
        <w:t>ενωσιακή</w:t>
      </w:r>
      <w:proofErr w:type="spellEnd"/>
      <w:r w:rsidR="007C59E4" w:rsidRPr="00CF1871">
        <w:rPr>
          <w:rFonts w:ascii="Tahoma" w:eastAsia="Times New Roman" w:hAnsi="Tahoma" w:cs="Tahoma"/>
          <w:sz w:val="20"/>
          <w:szCs w:val="20"/>
          <w:lang w:eastAsia="el-GR"/>
        </w:rPr>
        <w:t xml:space="preserve"> και εθνική νομοθεσία σχετικά με την προστασία του ατόμου από την επεξεργασία δεδομένων προσωπικού χαρακτήρα.</w:t>
      </w:r>
    </w:p>
    <w:p w14:paraId="0B00982B"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30DA5B73" w14:textId="77777777" w:rsidR="007C59E4" w:rsidRPr="00CF1871" w:rsidRDefault="007C59E4" w:rsidP="00FF3928">
      <w:pPr>
        <w:keepNext/>
        <w:widowControl/>
        <w:autoSpaceDE/>
        <w:autoSpaceDN/>
        <w:ind w:firstLine="720"/>
        <w:outlineLvl w:val="1"/>
        <w:rPr>
          <w:rFonts w:ascii="Tahoma" w:eastAsia="Times New Roman" w:hAnsi="Tahoma" w:cs="Arial"/>
          <w:b/>
          <w:bCs/>
          <w:iCs/>
          <w:sz w:val="20"/>
          <w:szCs w:val="28"/>
          <w:lang w:eastAsia="el-GR"/>
        </w:rPr>
      </w:pPr>
      <w:bookmarkStart w:id="51" w:name="_Toc57538638"/>
      <w:bookmarkStart w:id="52" w:name="_Toc77661086"/>
      <w:bookmarkStart w:id="53" w:name="_Toc77661312"/>
      <w:bookmarkStart w:id="54" w:name="_Toc45811986"/>
      <w:r w:rsidRPr="00CF1871">
        <w:rPr>
          <w:rFonts w:ascii="Tahoma" w:eastAsia="Times New Roman" w:hAnsi="Tahoma" w:cs="Arial"/>
          <w:b/>
          <w:bCs/>
          <w:iCs/>
          <w:sz w:val="20"/>
          <w:szCs w:val="28"/>
          <w:lang w:eastAsia="el-GR"/>
        </w:rPr>
        <w:t>6.4. Δικαιώματα Πρόσβασης</w:t>
      </w:r>
      <w:bookmarkEnd w:id="51"/>
      <w:bookmarkEnd w:id="52"/>
      <w:bookmarkEnd w:id="53"/>
      <w:bookmarkEnd w:id="54"/>
    </w:p>
    <w:p w14:paraId="43F31C99" w14:textId="77777777" w:rsidR="007C59E4" w:rsidRPr="00CF1871" w:rsidRDefault="007C59E4" w:rsidP="007C59E4">
      <w:pPr>
        <w:keepNext/>
        <w:widowControl/>
        <w:autoSpaceDE/>
        <w:autoSpaceDN/>
        <w:outlineLvl w:val="2"/>
        <w:rPr>
          <w:rFonts w:ascii="Tahoma" w:eastAsia="Times New Roman" w:hAnsi="Tahoma" w:cs="Tahoma"/>
          <w:bCs/>
          <w:sz w:val="20"/>
          <w:szCs w:val="20"/>
          <w:lang w:eastAsia="el-GR"/>
        </w:rPr>
      </w:pPr>
      <w:bookmarkStart w:id="55" w:name="_Toc57538639"/>
    </w:p>
    <w:p w14:paraId="609D00E8" w14:textId="77777777" w:rsidR="007C59E4" w:rsidRPr="00CF1871" w:rsidRDefault="007C59E4" w:rsidP="00FF3928">
      <w:pPr>
        <w:keepNext/>
        <w:widowControl/>
        <w:autoSpaceDE/>
        <w:autoSpaceDN/>
        <w:ind w:firstLine="720"/>
        <w:outlineLvl w:val="2"/>
        <w:rPr>
          <w:rFonts w:ascii="Tahoma" w:eastAsia="Times New Roman" w:hAnsi="Tahoma" w:cs="Tahoma"/>
          <w:b/>
          <w:bCs/>
          <w:sz w:val="20"/>
          <w:szCs w:val="20"/>
          <w:lang w:eastAsia="el-GR"/>
        </w:rPr>
      </w:pPr>
      <w:r w:rsidRPr="00CF1871">
        <w:rPr>
          <w:rFonts w:ascii="Tahoma" w:eastAsia="Times New Roman" w:hAnsi="Tahoma" w:cs="Tahoma"/>
          <w:b/>
          <w:bCs/>
          <w:sz w:val="20"/>
          <w:szCs w:val="20"/>
          <w:lang w:eastAsia="el-GR"/>
        </w:rPr>
        <w:t>6.4.1 Γενικές Αρχές</w:t>
      </w:r>
      <w:bookmarkEnd w:id="55"/>
    </w:p>
    <w:p w14:paraId="0238B0A2"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Κάθε Φορέας της Σύμπραξης θα λάβει τα κατάλληλα μέτρα για να διασφαλίσει χορήγηση των Δικαιωμάτων Πρόσβασης που απαιτούνται για την εκπλήρωση των υποχρεώσεων που προβλέπονται από την Απόφαση Χρηματοδότησης και το παρόν Συμφωνητικό Συνεργασίας, ακόμη και στην περίπτωση ύπαρξης δικαιωμάτων των υπαλλήλων του, ή οποιουδήποτε προσώπου που ορίζεται ή δεσμεύεται για την διεκπεραίωση των δραστηριοτήτων που έχει αναλάβει στο Έργο .</w:t>
      </w:r>
    </w:p>
    <w:p w14:paraId="53DCDCFD" w14:textId="144901A7" w:rsidR="007C59E4" w:rsidRPr="00CF1871" w:rsidRDefault="00E870EF"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Οι Φορείς της Σύμπραξης συμφωνούν ότι τα Δικαιώματα Πρόσβασης χορηγούνται σε μη αποκλειστική βάση.</w:t>
      </w:r>
    </w:p>
    <w:p w14:paraId="5B16C135" w14:textId="69ED3085" w:rsidR="007C59E4" w:rsidRPr="00CF1871" w:rsidRDefault="00E870EF"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Οι Φορείς της Σύμπραξης επίσης συμφωνούν ότι, εάν δεν αναφέρεται αλλιώς στο παρόν Συμφωνητικό ή εάν δεν έχει ήδη γίνει η αντίστοιχη παραχώρηση από τον ιδιοκτήτη της Γνώσης ή της </w:t>
      </w:r>
      <w:proofErr w:type="spellStart"/>
      <w:r w:rsidR="007C59E4" w:rsidRPr="00CF1871">
        <w:rPr>
          <w:rFonts w:ascii="Tahoma" w:eastAsia="Times New Roman" w:hAnsi="Tahoma" w:cs="Tahoma"/>
          <w:sz w:val="20"/>
          <w:szCs w:val="20"/>
          <w:lang w:eastAsia="el-GR"/>
        </w:rPr>
        <w:t>Προϋπάρχουσας</w:t>
      </w:r>
      <w:proofErr w:type="spellEnd"/>
      <w:r w:rsidR="007C59E4" w:rsidRPr="00CF1871">
        <w:rPr>
          <w:rFonts w:ascii="Tahoma" w:eastAsia="Times New Roman" w:hAnsi="Tahoma" w:cs="Tahoma"/>
          <w:sz w:val="20"/>
          <w:szCs w:val="20"/>
          <w:lang w:eastAsia="el-GR"/>
        </w:rPr>
        <w:t xml:space="preserve"> Τεχνογνωσίας, τα Δικαιώματα Πρόσβασης δεν θα περιλαμβάνουν το δικαίωμα παραχώρησης εκμετάλλευσης σε τρίτους (</w:t>
      </w:r>
      <w:proofErr w:type="spellStart"/>
      <w:r w:rsidR="007C59E4" w:rsidRPr="00CF1871">
        <w:rPr>
          <w:rFonts w:ascii="Tahoma" w:eastAsia="Times New Roman" w:hAnsi="Tahoma" w:cs="Tahoma"/>
          <w:sz w:val="20"/>
          <w:szCs w:val="20"/>
          <w:lang w:eastAsia="el-GR"/>
        </w:rPr>
        <w:t>sub-licenses</w:t>
      </w:r>
      <w:proofErr w:type="spellEnd"/>
      <w:r w:rsidR="007C59E4" w:rsidRPr="00CF1871">
        <w:rPr>
          <w:rFonts w:ascii="Tahoma" w:eastAsia="Times New Roman" w:hAnsi="Tahoma" w:cs="Tahoma"/>
          <w:sz w:val="20"/>
          <w:szCs w:val="20"/>
          <w:lang w:eastAsia="el-GR"/>
        </w:rPr>
        <w:t>).</w:t>
      </w:r>
    </w:p>
    <w:p w14:paraId="12FF034C" w14:textId="6F7B6538" w:rsidR="007C59E4" w:rsidRPr="00CF1871" w:rsidRDefault="00E870EF"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Εκτός από εξαιρετικές περιπτώσεις, καμία αποζημίωση (οικονομικό αντάλλαγμα) δεν θα ζητείται για την παραχώρηση Δικαιωμάτων Πρόσβασης.</w:t>
      </w:r>
    </w:p>
    <w:p w14:paraId="5C2E2372" w14:textId="77777777" w:rsidR="007C59E4" w:rsidRPr="00CF1871" w:rsidRDefault="007C59E4" w:rsidP="007C59E4">
      <w:pPr>
        <w:keepNext/>
        <w:widowControl/>
        <w:autoSpaceDE/>
        <w:autoSpaceDN/>
        <w:outlineLvl w:val="2"/>
        <w:rPr>
          <w:rFonts w:ascii="Tahoma" w:eastAsia="Times New Roman" w:hAnsi="Tahoma" w:cs="Tahoma"/>
          <w:bCs/>
          <w:sz w:val="20"/>
          <w:szCs w:val="20"/>
          <w:lang w:eastAsia="el-GR"/>
        </w:rPr>
      </w:pPr>
      <w:bookmarkStart w:id="56" w:name="_Toc57538640"/>
    </w:p>
    <w:p w14:paraId="7112A607" w14:textId="70E9642B" w:rsidR="007C59E4" w:rsidRPr="00CF1871" w:rsidRDefault="00E870EF" w:rsidP="007C59E4">
      <w:pPr>
        <w:keepNext/>
        <w:widowControl/>
        <w:autoSpaceDE/>
        <w:autoSpaceDN/>
        <w:outlineLvl w:val="2"/>
        <w:rPr>
          <w:rFonts w:ascii="Tahoma" w:eastAsia="Times New Roman" w:hAnsi="Tahoma" w:cs="Tahoma"/>
          <w:b/>
          <w:bCs/>
          <w:sz w:val="20"/>
          <w:szCs w:val="20"/>
          <w:lang w:eastAsia="el-GR"/>
        </w:rPr>
      </w:pPr>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 xml:space="preserve">6.4.2. Αναγνώριση </w:t>
      </w:r>
      <w:proofErr w:type="spellStart"/>
      <w:r w:rsidR="007C59E4" w:rsidRPr="00CF1871">
        <w:rPr>
          <w:rFonts w:ascii="Tahoma" w:eastAsia="Times New Roman" w:hAnsi="Tahoma" w:cs="Tahoma"/>
          <w:b/>
          <w:bCs/>
          <w:sz w:val="20"/>
          <w:szCs w:val="20"/>
          <w:lang w:eastAsia="el-GR"/>
        </w:rPr>
        <w:t>Προϋπάρχουσας</w:t>
      </w:r>
      <w:proofErr w:type="spellEnd"/>
      <w:r w:rsidR="007C59E4" w:rsidRPr="00CF1871">
        <w:rPr>
          <w:rFonts w:ascii="Tahoma" w:eastAsia="Times New Roman" w:hAnsi="Tahoma" w:cs="Tahoma"/>
          <w:b/>
          <w:bCs/>
          <w:sz w:val="20"/>
          <w:szCs w:val="20"/>
          <w:lang w:eastAsia="el-GR"/>
        </w:rPr>
        <w:t xml:space="preserve"> Τεχνογνωσίας</w:t>
      </w:r>
      <w:bookmarkEnd w:id="56"/>
    </w:p>
    <w:p w14:paraId="73783DAC" w14:textId="7A98703C" w:rsidR="007C59E4" w:rsidRPr="00CF1871" w:rsidRDefault="00E870EF"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commentRangeStart w:id="57"/>
      <w:r w:rsidR="007C59E4" w:rsidRPr="00CF1871">
        <w:rPr>
          <w:rFonts w:ascii="Tahoma" w:eastAsia="Times New Roman" w:hAnsi="Tahoma" w:cs="Tahoma"/>
          <w:sz w:val="20"/>
          <w:szCs w:val="20"/>
          <w:lang w:eastAsia="el-GR"/>
        </w:rPr>
        <w:t xml:space="preserve">Οι Φορείς της Σύμπραξης έχουν παραθέσει και απαριθμήσει στο Παράρτημα  </w:t>
      </w:r>
      <w:r w:rsidR="00853A8F" w:rsidRPr="00CF1871">
        <w:rPr>
          <w:rFonts w:ascii="Tahoma" w:eastAsia="Times New Roman" w:hAnsi="Tahoma" w:cs="Tahoma"/>
          <w:sz w:val="20"/>
          <w:szCs w:val="20"/>
          <w:lang w:eastAsia="el-GR"/>
        </w:rPr>
        <w:t>Β</w:t>
      </w:r>
      <w:r w:rsidR="007C59E4" w:rsidRPr="00CF1871">
        <w:rPr>
          <w:rFonts w:ascii="Tahoma" w:eastAsia="Times New Roman" w:hAnsi="Tahoma" w:cs="Tahoma"/>
          <w:sz w:val="20"/>
          <w:szCs w:val="20"/>
          <w:lang w:eastAsia="el-GR"/>
        </w:rPr>
        <w:t xml:space="preserve">  του παρόντος Συμφωνητικού την </w:t>
      </w:r>
      <w:proofErr w:type="spellStart"/>
      <w:r w:rsidR="007C59E4" w:rsidRPr="00CF1871">
        <w:rPr>
          <w:rFonts w:ascii="Tahoma" w:eastAsia="Times New Roman" w:hAnsi="Tahoma" w:cs="Tahoma"/>
          <w:sz w:val="20"/>
          <w:szCs w:val="20"/>
          <w:lang w:eastAsia="el-GR"/>
        </w:rPr>
        <w:t>προϋπάρχουσα</w:t>
      </w:r>
      <w:proofErr w:type="spellEnd"/>
      <w:r w:rsidR="007C59E4" w:rsidRPr="00CF1871">
        <w:rPr>
          <w:rFonts w:ascii="Tahoma" w:eastAsia="Times New Roman" w:hAnsi="Tahoma" w:cs="Tahoma"/>
          <w:sz w:val="20"/>
          <w:szCs w:val="20"/>
          <w:lang w:eastAsia="el-GR"/>
        </w:rPr>
        <w:t xml:space="preserve"> τεχνογνωσία (</w:t>
      </w:r>
      <w:r w:rsidR="007C59E4" w:rsidRPr="00CF1871">
        <w:rPr>
          <w:rFonts w:ascii="Tahoma" w:eastAsia="Times New Roman" w:hAnsi="Tahoma" w:cs="Tahoma"/>
          <w:sz w:val="20"/>
          <w:szCs w:val="20"/>
          <w:lang w:val="en-US" w:eastAsia="el-GR"/>
        </w:rPr>
        <w:t>background</w:t>
      </w:r>
      <w:r w:rsidR="007C59E4" w:rsidRPr="00CF1871">
        <w:rPr>
          <w:rFonts w:ascii="Tahoma" w:eastAsia="Times New Roman" w:hAnsi="Tahoma" w:cs="Tahoma"/>
          <w:sz w:val="20"/>
          <w:szCs w:val="20"/>
          <w:lang w:eastAsia="el-GR"/>
        </w:rPr>
        <w:t>) που απαιτείται για τη διεκπεραίωση του ερευνητικού Έργου, για την οποία μπορούν να χορηγήσουν δικαιώματα πρόσβασης.</w:t>
      </w:r>
    </w:p>
    <w:p w14:paraId="66E2D54F" w14:textId="331C05C3" w:rsidR="007C59E4" w:rsidRPr="00CF1871" w:rsidRDefault="00E870EF"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Οι Φορείς της Σύμπραξης συμφωνούν ότι οποιαδήποτε άλλη </w:t>
      </w:r>
      <w:proofErr w:type="spellStart"/>
      <w:r w:rsidR="007C59E4" w:rsidRPr="00CF1871">
        <w:rPr>
          <w:rFonts w:ascii="Tahoma" w:eastAsia="Times New Roman" w:hAnsi="Tahoma" w:cs="Tahoma"/>
          <w:sz w:val="20"/>
          <w:szCs w:val="20"/>
          <w:lang w:eastAsia="el-GR"/>
        </w:rPr>
        <w:t>Προϋπάρχουσα</w:t>
      </w:r>
      <w:proofErr w:type="spellEnd"/>
      <w:r w:rsidR="007C59E4" w:rsidRPr="00CF1871">
        <w:rPr>
          <w:rFonts w:ascii="Tahoma" w:eastAsia="Times New Roman" w:hAnsi="Tahoma" w:cs="Tahoma"/>
          <w:sz w:val="20"/>
          <w:szCs w:val="20"/>
          <w:lang w:eastAsia="el-GR"/>
        </w:rPr>
        <w:t xml:space="preserve">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οι πληροφορίες του Παραρτήματος </w:t>
      </w:r>
      <w:r w:rsidR="00853A8F" w:rsidRPr="00CF1871">
        <w:rPr>
          <w:rFonts w:ascii="Tahoma" w:eastAsia="Times New Roman" w:hAnsi="Tahoma" w:cs="Tahoma"/>
          <w:sz w:val="20"/>
          <w:szCs w:val="20"/>
          <w:lang w:eastAsia="el-GR"/>
        </w:rPr>
        <w:t>Β</w:t>
      </w:r>
      <w:r w:rsidR="007C59E4" w:rsidRPr="00CF1871">
        <w:rPr>
          <w:rFonts w:ascii="Tahoma" w:eastAsia="Times New Roman" w:hAnsi="Tahoma" w:cs="Tahoma"/>
          <w:sz w:val="20"/>
          <w:szCs w:val="20"/>
          <w:lang w:eastAsia="el-GR"/>
        </w:rPr>
        <w:t xml:space="preserve"> μπορούν να ανανεωθούν για να περιλάβουν μέρος της </w:t>
      </w:r>
      <w:proofErr w:type="spellStart"/>
      <w:r w:rsidR="007C59E4" w:rsidRPr="00CF1871">
        <w:rPr>
          <w:rFonts w:ascii="Tahoma" w:eastAsia="Times New Roman" w:hAnsi="Tahoma" w:cs="Tahoma"/>
          <w:sz w:val="20"/>
          <w:szCs w:val="20"/>
          <w:lang w:eastAsia="el-GR"/>
        </w:rPr>
        <w:t>Προϋπάρχουσας</w:t>
      </w:r>
      <w:proofErr w:type="spellEnd"/>
      <w:r w:rsidR="007C59E4" w:rsidRPr="00CF1871">
        <w:rPr>
          <w:rFonts w:ascii="Tahoma" w:eastAsia="Times New Roman" w:hAnsi="Tahoma" w:cs="Tahoma"/>
          <w:sz w:val="20"/>
          <w:szCs w:val="20"/>
          <w:lang w:eastAsia="el-GR"/>
        </w:rPr>
        <w:t xml:space="preserve"> Τεχνογνωσίας, η οποία δεν περιλαμβάνεται στο Παράρτημα </w:t>
      </w:r>
      <w:r w:rsidR="00853A8F" w:rsidRPr="00CF1871">
        <w:rPr>
          <w:rFonts w:ascii="Tahoma" w:eastAsia="Times New Roman" w:hAnsi="Tahoma" w:cs="Tahoma"/>
          <w:sz w:val="20"/>
          <w:szCs w:val="20"/>
          <w:lang w:eastAsia="el-GR"/>
        </w:rPr>
        <w:t>Β</w:t>
      </w:r>
      <w:r w:rsidR="007C59E4" w:rsidRPr="00CF1871">
        <w:rPr>
          <w:rFonts w:ascii="Tahoma" w:eastAsia="Times New Roman" w:hAnsi="Tahoma" w:cs="Tahoma"/>
          <w:sz w:val="20"/>
          <w:szCs w:val="20"/>
          <w:lang w:eastAsia="el-GR"/>
        </w:rPr>
        <w:t xml:space="preserve"> , και η οποία θα μπορούσε να αποδειχθεί απαραίτητη για τη διεκπεραίωση της εργασίας ενός Φορέα της Σύμπραξης στο έργο ή για τη Χρήση της Γνώσης που προκύπτει για έναν Φορέα από το Έργο, σε συνάρτηση με το ΤΠΕ.</w:t>
      </w:r>
      <w:commentRangeEnd w:id="57"/>
      <w:r w:rsidR="00870B85" w:rsidRPr="00CF1871">
        <w:rPr>
          <w:rStyle w:val="a7"/>
          <w:rFonts w:ascii="Arial" w:eastAsia="Arial" w:hAnsi="Arial" w:cs="Arial"/>
        </w:rPr>
        <w:commentReference w:id="57"/>
      </w:r>
    </w:p>
    <w:p w14:paraId="271E3235"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C78F46B" w14:textId="01A56EA9" w:rsidR="007C59E4" w:rsidRPr="00CF1871" w:rsidRDefault="00E870EF" w:rsidP="007C59E4">
      <w:pPr>
        <w:keepNext/>
        <w:widowControl/>
        <w:autoSpaceDE/>
        <w:autoSpaceDN/>
        <w:outlineLvl w:val="2"/>
        <w:rPr>
          <w:rFonts w:ascii="Tahoma" w:eastAsia="Times New Roman" w:hAnsi="Tahoma" w:cs="Tahoma"/>
          <w:b/>
          <w:bCs/>
          <w:sz w:val="20"/>
          <w:szCs w:val="20"/>
          <w:lang w:eastAsia="el-GR"/>
        </w:rPr>
      </w:pPr>
      <w:bookmarkStart w:id="58" w:name="_Toc57538641"/>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6.4.3. Αναγνώριση περιοριστικών δεσμεύσεων</w:t>
      </w:r>
      <w:bookmarkEnd w:id="58"/>
    </w:p>
    <w:p w14:paraId="57458C8E" w14:textId="58B2B0E3" w:rsidR="007C59E4" w:rsidRPr="00CF1871" w:rsidRDefault="00E870EF"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Οι Φορείς της Σύμπραξης δεσμεύονται να ενημερώσουν εγκαίρως και εγγράφως τα υπόλοιπα Μέλη για την ύπαρξη οποιουδήποτε περιορισμού στα Δικαιώματα Πρόσβασης, ο οποίος είναι δυνατό να επηρεάσει την υλοποίηση του ερευνητικού Έργου σύμφωνα με τους όρους της Απόφασης Χρηματοδότησης.</w:t>
      </w:r>
    </w:p>
    <w:p w14:paraId="222DFBB4"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591DF33E" w14:textId="171CD3ED" w:rsidR="007C59E4" w:rsidRPr="00CF1871" w:rsidRDefault="00E870EF" w:rsidP="007C59E4">
      <w:pPr>
        <w:keepNext/>
        <w:widowControl/>
        <w:autoSpaceDE/>
        <w:autoSpaceDN/>
        <w:outlineLvl w:val="2"/>
        <w:rPr>
          <w:rFonts w:ascii="Tahoma" w:eastAsia="Times New Roman" w:hAnsi="Tahoma" w:cs="Tahoma"/>
          <w:b/>
          <w:bCs/>
          <w:sz w:val="20"/>
          <w:szCs w:val="20"/>
          <w:lang w:eastAsia="el-GR"/>
        </w:rPr>
      </w:pPr>
      <w:bookmarkStart w:id="59" w:name="_Toc57538642"/>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 xml:space="preserve">6.4.4. Δικαιώματα Πρόσβασης Απαραίτητα για την Υλοποίηση του </w:t>
      </w:r>
      <w:commentRangeStart w:id="60"/>
      <w:r w:rsidR="007C59E4" w:rsidRPr="00CF1871">
        <w:rPr>
          <w:rFonts w:ascii="Tahoma" w:eastAsia="Times New Roman" w:hAnsi="Tahoma" w:cs="Tahoma"/>
          <w:b/>
          <w:bCs/>
          <w:sz w:val="20"/>
          <w:szCs w:val="20"/>
          <w:lang w:eastAsia="el-GR"/>
        </w:rPr>
        <w:t>Έργου</w:t>
      </w:r>
      <w:bookmarkEnd w:id="59"/>
      <w:commentRangeEnd w:id="60"/>
      <w:r w:rsidR="00870B85" w:rsidRPr="00CF1871">
        <w:rPr>
          <w:rStyle w:val="a7"/>
          <w:rFonts w:ascii="Arial" w:eastAsia="Arial" w:hAnsi="Arial" w:cs="Arial"/>
        </w:rPr>
        <w:commentReference w:id="60"/>
      </w:r>
    </w:p>
    <w:p w14:paraId="6D097CF8" w14:textId="2C5C6B69" w:rsidR="007C59E4" w:rsidRPr="00CF1871" w:rsidRDefault="007C59E4"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Οι Φορείς της Σύμπραξης συμφωνούν ότι τα Δικαιώματα Πρόσβασης στην </w:t>
      </w:r>
      <w:proofErr w:type="spellStart"/>
      <w:r w:rsidRPr="00CF1871">
        <w:rPr>
          <w:rFonts w:ascii="Tahoma" w:eastAsia="Times New Roman" w:hAnsi="Tahoma" w:cs="Tahoma"/>
          <w:sz w:val="20"/>
          <w:szCs w:val="20"/>
          <w:lang w:eastAsia="el-GR"/>
        </w:rPr>
        <w:t>Προϋπάρχουσα</w:t>
      </w:r>
      <w:proofErr w:type="spellEnd"/>
      <w:r w:rsidRPr="00CF1871">
        <w:rPr>
          <w:rFonts w:ascii="Tahoma" w:eastAsia="Times New Roman" w:hAnsi="Tahoma" w:cs="Tahoma"/>
          <w:sz w:val="20"/>
          <w:szCs w:val="20"/>
          <w:lang w:eastAsia="el-GR"/>
        </w:rPr>
        <w:t xml:space="preserve"> Τεχνογνωσία και στην παραγόμενη Γνώση, που απαιτούνται για την υλοποίηση του έργου θα χορηγηθούν χωρίς καταβολή </w:t>
      </w:r>
      <w:r w:rsidR="00E870EF" w:rsidRPr="00FF3928">
        <w:rPr>
          <w:rFonts w:ascii="Tahoma" w:hAnsi="Tahoma" w:cs="Tahoma"/>
          <w:sz w:val="20"/>
          <w:szCs w:val="20"/>
        </w:rPr>
        <w:t>οικονομικού ανταλλάγματος για τη χρήση των σχετικών δικαιωμάτων διανοητικής ιδιοκτησίας.</w:t>
      </w:r>
      <w:r w:rsidR="00E870EF" w:rsidRPr="00CF1871" w:rsidDel="00CB335E">
        <w:rPr>
          <w:rFonts w:ascii="Tahoma" w:hAnsi="Tahoma" w:cs="Tahoma"/>
          <w:sz w:val="20"/>
          <w:szCs w:val="20"/>
        </w:rPr>
        <w:t xml:space="preserve"> </w:t>
      </w:r>
      <w:r w:rsidRPr="00CF1871">
        <w:rPr>
          <w:rFonts w:ascii="Tahoma" w:eastAsia="Times New Roman" w:hAnsi="Tahoma" w:cs="Tahoma"/>
          <w:sz w:val="20"/>
          <w:szCs w:val="20"/>
          <w:lang w:eastAsia="el-GR"/>
        </w:rPr>
        <w:t>(</w:t>
      </w:r>
      <w:proofErr w:type="spellStart"/>
      <w:r w:rsidRPr="00CF1871">
        <w:rPr>
          <w:rFonts w:ascii="Tahoma" w:eastAsia="Times New Roman" w:hAnsi="Tahoma" w:cs="Tahoma"/>
          <w:sz w:val="20"/>
          <w:szCs w:val="20"/>
          <w:lang w:eastAsia="el-GR"/>
        </w:rPr>
        <w:t>royalty-free</w:t>
      </w:r>
      <w:proofErr w:type="spellEnd"/>
      <w:r w:rsidRPr="00CF1871">
        <w:rPr>
          <w:rFonts w:ascii="Tahoma" w:eastAsia="Times New Roman" w:hAnsi="Tahoma" w:cs="Tahoma"/>
          <w:sz w:val="20"/>
          <w:szCs w:val="20"/>
          <w:lang w:eastAsia="el-GR"/>
        </w:rPr>
        <w:t xml:space="preserve">). </w:t>
      </w:r>
    </w:p>
    <w:p w14:paraId="0C83B647"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33F47BF0" w14:textId="3F2034A8" w:rsidR="007C59E4" w:rsidRPr="00CF1871" w:rsidRDefault="00E870EF" w:rsidP="007C59E4">
      <w:pPr>
        <w:keepNext/>
        <w:widowControl/>
        <w:autoSpaceDE/>
        <w:autoSpaceDN/>
        <w:jc w:val="both"/>
        <w:outlineLvl w:val="2"/>
        <w:rPr>
          <w:rFonts w:ascii="Tahoma" w:eastAsia="Times New Roman" w:hAnsi="Tahoma" w:cs="Tahoma"/>
          <w:b/>
          <w:bCs/>
          <w:sz w:val="20"/>
          <w:szCs w:val="20"/>
          <w:lang w:eastAsia="el-GR"/>
        </w:rPr>
      </w:pPr>
      <w:bookmarkStart w:id="61" w:name="_Toc57538643"/>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6.4.5. Δικαιώματα Πρόσβασης Απαραίτητα για τη Χρήση Γνώσης Φορέα, η οποία προκύπτει από το Έργο</w:t>
      </w:r>
      <w:bookmarkEnd w:id="61"/>
    </w:p>
    <w:p w14:paraId="45437E3A"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94E6152" w14:textId="31017904" w:rsidR="007C59E4" w:rsidRPr="00CF1871" w:rsidRDefault="00E870EF" w:rsidP="007C59E4">
      <w:pPr>
        <w:keepNext/>
        <w:widowControl/>
        <w:autoSpaceDE/>
        <w:autoSpaceDN/>
        <w:outlineLvl w:val="3"/>
        <w:rPr>
          <w:rFonts w:ascii="Tahoma" w:eastAsia="Times New Roman" w:hAnsi="Tahoma" w:cs="Tahoma"/>
          <w:b/>
          <w:bCs/>
          <w:sz w:val="20"/>
          <w:szCs w:val="20"/>
          <w:lang w:eastAsia="el-GR"/>
        </w:rPr>
      </w:pPr>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 xml:space="preserve">6.4.5.1. Απαραίτητη Χρήση </w:t>
      </w:r>
      <w:proofErr w:type="spellStart"/>
      <w:r w:rsidR="007C59E4" w:rsidRPr="00CF1871">
        <w:rPr>
          <w:rFonts w:ascii="Tahoma" w:eastAsia="Times New Roman" w:hAnsi="Tahoma" w:cs="Tahoma"/>
          <w:b/>
          <w:bCs/>
          <w:sz w:val="20"/>
          <w:szCs w:val="20"/>
          <w:lang w:eastAsia="el-GR"/>
        </w:rPr>
        <w:t>Προϋπάρχουσας</w:t>
      </w:r>
      <w:proofErr w:type="spellEnd"/>
      <w:r w:rsidR="007C59E4" w:rsidRPr="00CF1871">
        <w:rPr>
          <w:rFonts w:ascii="Tahoma" w:eastAsia="Times New Roman" w:hAnsi="Tahoma" w:cs="Tahoma"/>
          <w:b/>
          <w:bCs/>
          <w:sz w:val="20"/>
          <w:szCs w:val="20"/>
          <w:lang w:eastAsia="el-GR"/>
        </w:rPr>
        <w:t xml:space="preserve"> Τεχνογνωσίας</w:t>
      </w:r>
    </w:p>
    <w:p w14:paraId="5EF84FFE" w14:textId="2308E74F" w:rsidR="007C59E4" w:rsidRPr="00CF1871" w:rsidRDefault="00E870EF"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Οι Φορείς της Σύμπραξης συμφωνούν ότι τα Δικαιώματα Πρόσβασης στην </w:t>
      </w:r>
      <w:proofErr w:type="spellStart"/>
      <w:r w:rsidR="007C59E4" w:rsidRPr="00CF1871">
        <w:rPr>
          <w:rFonts w:ascii="Tahoma" w:eastAsia="Times New Roman" w:hAnsi="Tahoma" w:cs="Tahoma"/>
          <w:sz w:val="20"/>
          <w:szCs w:val="20"/>
          <w:lang w:eastAsia="el-GR"/>
        </w:rPr>
        <w:t>Προϋπάρχουσα</w:t>
      </w:r>
      <w:proofErr w:type="spellEnd"/>
      <w:r w:rsidR="007C59E4" w:rsidRPr="00CF1871">
        <w:rPr>
          <w:rFonts w:ascii="Tahoma" w:eastAsia="Times New Roman" w:hAnsi="Tahoma" w:cs="Tahoma"/>
          <w:sz w:val="20"/>
          <w:szCs w:val="20"/>
          <w:lang w:eastAsia="el-GR"/>
        </w:rPr>
        <w:t xml:space="preserve"> Τεχνογνωσία, τα οποία απαιτούνται για τη Χρήση της δικής τους Γνώσης, θα παραχωρηθούν με δίκαιους και εύλογους όρους.</w:t>
      </w:r>
    </w:p>
    <w:p w14:paraId="7721AEDE"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623E748E" w14:textId="455C56B8" w:rsidR="007C59E4" w:rsidRPr="00CF1871" w:rsidRDefault="00E870EF" w:rsidP="007C59E4">
      <w:pPr>
        <w:keepNext/>
        <w:widowControl/>
        <w:autoSpaceDE/>
        <w:autoSpaceDN/>
        <w:outlineLvl w:val="3"/>
        <w:rPr>
          <w:rFonts w:ascii="Tahoma" w:eastAsia="Times New Roman" w:hAnsi="Tahoma" w:cs="Tahoma"/>
          <w:b/>
          <w:bCs/>
          <w:sz w:val="20"/>
          <w:szCs w:val="20"/>
          <w:lang w:eastAsia="el-GR"/>
        </w:rPr>
      </w:pPr>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6.4.5.2. Απαραίτητη Χρήση παραγόμενης Γνώσης</w:t>
      </w:r>
    </w:p>
    <w:p w14:paraId="03A8EF14" w14:textId="0B5018C2" w:rsidR="00E870EF" w:rsidRPr="00CF1871" w:rsidRDefault="007C59E4" w:rsidP="00E870EF">
      <w:pPr>
        <w:adjustRightInd w:val="0"/>
        <w:jc w:val="both"/>
        <w:rPr>
          <w:rFonts w:ascii="Tahoma" w:hAnsi="Tahoma" w:cs="Tahoma"/>
          <w:sz w:val="20"/>
          <w:szCs w:val="20"/>
        </w:rPr>
      </w:pPr>
      <w:r w:rsidRPr="00CF1871">
        <w:rPr>
          <w:rFonts w:ascii="Tahoma" w:eastAsia="Times New Roman" w:hAnsi="Tahoma" w:cs="Tahoma"/>
          <w:sz w:val="20"/>
          <w:szCs w:val="20"/>
          <w:lang w:eastAsia="el-GR"/>
        </w:rPr>
        <w:t xml:space="preserve">Οι Φορείς της Σύμπραξης συμφωνούν ότι τα Δικαιώματα Πρόσβασης στην παραγόμενη από αυτούς Γνώση, τα οποία απαιτούνται για τη Χρήση της Γνώσης ενός άλλου Φορέα, θα χορηγηθούν με προνομιακούς όρους ή χωρίς την καταβολή </w:t>
      </w:r>
      <w:r w:rsidR="00E870EF" w:rsidRPr="00FF3928">
        <w:rPr>
          <w:rFonts w:ascii="Tahoma" w:hAnsi="Tahoma" w:cs="Tahoma"/>
          <w:sz w:val="20"/>
          <w:szCs w:val="20"/>
        </w:rPr>
        <w:t>οικονομικού ανταλλάγματος για τη χρήση των σχετικών δικαιωμάτων διανοητικής ιδιοκτησίας.</w:t>
      </w:r>
    </w:p>
    <w:p w14:paraId="02E8763C" w14:textId="77777777" w:rsidR="00E870EF" w:rsidRPr="00CF1871" w:rsidRDefault="00E870EF" w:rsidP="00E870EF">
      <w:pPr>
        <w:adjustRightInd w:val="0"/>
        <w:jc w:val="both"/>
        <w:rPr>
          <w:rFonts w:ascii="Tahoma" w:hAnsi="Tahoma" w:cs="Tahoma"/>
          <w:sz w:val="20"/>
          <w:szCs w:val="20"/>
        </w:rPr>
      </w:pPr>
    </w:p>
    <w:p w14:paraId="55241518"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644A0AB7" w14:textId="23C02239" w:rsidR="007C59E4" w:rsidRPr="00CF1871" w:rsidRDefault="00E870EF" w:rsidP="007C59E4">
      <w:pPr>
        <w:keepNext/>
        <w:widowControl/>
        <w:autoSpaceDE/>
        <w:autoSpaceDN/>
        <w:outlineLvl w:val="2"/>
        <w:rPr>
          <w:rFonts w:ascii="Tahoma" w:eastAsia="Times New Roman" w:hAnsi="Tahoma" w:cs="Tahoma"/>
          <w:b/>
          <w:bCs/>
          <w:sz w:val="20"/>
          <w:szCs w:val="20"/>
          <w:lang w:eastAsia="el-GR"/>
        </w:rPr>
      </w:pPr>
      <w:bookmarkStart w:id="62" w:name="_Toc57538645"/>
      <w:r w:rsidRPr="00CF1871">
        <w:rPr>
          <w:rFonts w:ascii="Tahoma" w:eastAsia="Times New Roman" w:hAnsi="Tahoma" w:cs="Tahoma"/>
          <w:b/>
          <w:bCs/>
          <w:sz w:val="20"/>
          <w:szCs w:val="20"/>
          <w:lang w:eastAsia="el-GR"/>
        </w:rPr>
        <w:lastRenderedPageBreak/>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 xml:space="preserve">6.4.6. Αίτηση για Χορήγηση Δικαιωμάτων </w:t>
      </w:r>
      <w:commentRangeStart w:id="63"/>
      <w:r w:rsidR="007C59E4" w:rsidRPr="00CF1871">
        <w:rPr>
          <w:rFonts w:ascii="Tahoma" w:eastAsia="Times New Roman" w:hAnsi="Tahoma" w:cs="Tahoma"/>
          <w:b/>
          <w:bCs/>
          <w:sz w:val="20"/>
          <w:szCs w:val="20"/>
          <w:lang w:eastAsia="el-GR"/>
        </w:rPr>
        <w:t>Πρόσβασης</w:t>
      </w:r>
      <w:bookmarkEnd w:id="62"/>
      <w:commentRangeEnd w:id="63"/>
      <w:r w:rsidR="00AE33FC" w:rsidRPr="00CF1871">
        <w:rPr>
          <w:rStyle w:val="a7"/>
          <w:rFonts w:ascii="Arial" w:eastAsia="Arial" w:hAnsi="Arial" w:cs="Arial"/>
        </w:rPr>
        <w:commentReference w:id="63"/>
      </w:r>
    </w:p>
    <w:p w14:paraId="0789F5E3" w14:textId="0FF70F73" w:rsidR="007C59E4" w:rsidRPr="00CF1871" w:rsidRDefault="00E870EF" w:rsidP="007C59E4">
      <w:pPr>
        <w:widowControl/>
        <w:autoSpaceDE/>
        <w:autoSpaceDN/>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Τα αναγκαία Δικαιώματα Πρόσβασης θα χορηγηθούν κατόπιν γραπτής αιτήσεως ως ακολούθως:</w:t>
      </w:r>
    </w:p>
    <w:p w14:paraId="220CC72E" w14:textId="77777777" w:rsidR="00E870EF" w:rsidRPr="00CF1871" w:rsidRDefault="007C59E4" w:rsidP="00E870EF">
      <w:pPr>
        <w:widowControl/>
        <w:autoSpaceDE/>
        <w:autoSpaceDN/>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Εάν ένας Φορέας της Σύμπραξης θεωρήσει εύλογα ότι, χωρίς την κατοχή Δικαιωμάτων Πρόσβασης στην </w:t>
      </w:r>
      <w:proofErr w:type="spellStart"/>
      <w:r w:rsidRPr="00CF1871">
        <w:rPr>
          <w:rFonts w:ascii="Tahoma" w:eastAsia="Times New Roman" w:hAnsi="Tahoma" w:cs="Tahoma"/>
          <w:sz w:val="20"/>
          <w:szCs w:val="20"/>
          <w:lang w:eastAsia="el-GR"/>
        </w:rPr>
        <w:t>Προϋπάρχουσα</w:t>
      </w:r>
      <w:proofErr w:type="spellEnd"/>
      <w:r w:rsidRPr="00CF1871">
        <w:rPr>
          <w:rFonts w:ascii="Tahoma" w:eastAsia="Times New Roman" w:hAnsi="Tahoma" w:cs="Tahoma"/>
          <w:sz w:val="20"/>
          <w:szCs w:val="20"/>
          <w:lang w:eastAsia="el-GR"/>
        </w:rPr>
        <w:t xml:space="preserve"> Τεχνογνωσία ή την παραγόμενη Γνώση ενός άλλου Φορέα της Σύμπραξης, η εργασία που εμπίπτει στις δικές του αρμοδιότητες στο Έργο ή η Χρήση της Γνώσης που προκύπτει ως αποτέλεσμα του Έργου και του ανήκει, θα ήταν τεχνικά αδύνατη ή θα τύγχανε σημαντικής καθυστέρησης, ο εν λόγω Φορέας θα ζητήσει εγκαίρως και εγγράφως τα Δικαιώματα Πρόσβασης από τον δεύτερο Φορέα</w:t>
      </w:r>
      <w:r w:rsidR="00E870EF" w:rsidRPr="00CF1871">
        <w:rPr>
          <w:rFonts w:ascii="Tahoma" w:eastAsia="Times New Roman" w:hAnsi="Tahoma" w:cs="Tahoma"/>
          <w:sz w:val="20"/>
          <w:szCs w:val="20"/>
          <w:lang w:eastAsia="el-GR"/>
        </w:rPr>
        <w:t>:</w:t>
      </w:r>
    </w:p>
    <w:p w14:paraId="5EAE0F9A" w14:textId="77777777" w:rsidR="00E870EF" w:rsidRPr="00FF3928" w:rsidRDefault="00E870EF" w:rsidP="00E870EF">
      <w:pPr>
        <w:ind w:firstLine="720"/>
        <w:jc w:val="both"/>
        <w:rPr>
          <w:rFonts w:ascii="Tahoma" w:hAnsi="Tahoma" w:cs="Tahoma"/>
          <w:sz w:val="20"/>
          <w:szCs w:val="20"/>
        </w:rPr>
      </w:pPr>
      <w:r w:rsidRPr="00FF3928">
        <w:rPr>
          <w:rFonts w:ascii="Tahoma" w:hAnsi="Tahoma" w:cs="Tahoma"/>
          <w:sz w:val="20"/>
          <w:szCs w:val="20"/>
        </w:rPr>
        <w:t>α)</w:t>
      </w:r>
      <w:r w:rsidRPr="00FF3928">
        <w:rPr>
          <w:rFonts w:ascii="Tahoma" w:hAnsi="Tahoma" w:cs="Tahoma"/>
          <w:sz w:val="20"/>
          <w:szCs w:val="20"/>
        </w:rPr>
        <w:tab/>
        <w:t>προσδιορίζοντας την απαραίτητη έκταση των Δικαιωμάτων,</w:t>
      </w:r>
    </w:p>
    <w:p w14:paraId="5699795C" w14:textId="77777777" w:rsidR="00E870EF" w:rsidRPr="00FF3928" w:rsidRDefault="00E870EF" w:rsidP="00E870EF">
      <w:pPr>
        <w:ind w:firstLine="720"/>
        <w:jc w:val="both"/>
        <w:rPr>
          <w:rFonts w:ascii="Tahoma" w:hAnsi="Tahoma" w:cs="Tahoma"/>
          <w:sz w:val="20"/>
          <w:szCs w:val="20"/>
        </w:rPr>
      </w:pPr>
      <w:r w:rsidRPr="00FF3928">
        <w:rPr>
          <w:rFonts w:ascii="Tahoma" w:hAnsi="Tahoma" w:cs="Tahoma"/>
          <w:sz w:val="20"/>
          <w:szCs w:val="20"/>
        </w:rPr>
        <w:t xml:space="preserve">β) </w:t>
      </w:r>
      <w:r w:rsidRPr="00FF3928">
        <w:rPr>
          <w:rFonts w:ascii="Tahoma" w:hAnsi="Tahoma" w:cs="Tahoma"/>
          <w:sz w:val="20"/>
          <w:szCs w:val="20"/>
        </w:rPr>
        <w:tab/>
        <w:t>παρέχοντας εύλογες αποδείξεις για τη συγκεκριμένη ανάγκη</w:t>
      </w:r>
    </w:p>
    <w:p w14:paraId="58D1A645" w14:textId="77777777" w:rsidR="00E870EF" w:rsidRPr="00FF3928" w:rsidRDefault="00E870EF" w:rsidP="00E870EF">
      <w:pPr>
        <w:ind w:firstLine="720"/>
        <w:jc w:val="both"/>
        <w:rPr>
          <w:rFonts w:ascii="Tahoma" w:hAnsi="Tahoma" w:cs="Tahoma"/>
          <w:sz w:val="20"/>
          <w:szCs w:val="20"/>
        </w:rPr>
      </w:pPr>
      <w:r w:rsidRPr="00FF3928">
        <w:rPr>
          <w:rFonts w:ascii="Tahoma" w:hAnsi="Tahoma" w:cs="Tahoma"/>
          <w:sz w:val="20"/>
          <w:szCs w:val="20"/>
        </w:rPr>
        <w:t xml:space="preserve">γ)  </w:t>
      </w:r>
      <w:r w:rsidRPr="00FF3928">
        <w:rPr>
          <w:rFonts w:ascii="Tahoma" w:hAnsi="Tahoma" w:cs="Tahoma"/>
          <w:sz w:val="20"/>
          <w:szCs w:val="20"/>
        </w:rPr>
        <w:tab/>
        <w:t>δεσμευόμενος στην απόλυτη τήρηση εχεμύθειας και εμπιστευτικότητας σε ό,τι με την ικανοποίηση του αιτήματός του θα περιέλθει σε γνώση του.</w:t>
      </w:r>
    </w:p>
    <w:p w14:paraId="7DE49BD3" w14:textId="77777777" w:rsidR="00E870EF" w:rsidRPr="00CF1871" w:rsidRDefault="00E870EF" w:rsidP="00E870EF">
      <w:pPr>
        <w:ind w:firstLine="720"/>
        <w:jc w:val="both"/>
        <w:rPr>
          <w:rFonts w:ascii="Tahoma" w:hAnsi="Tahoma" w:cs="Tahoma"/>
          <w:sz w:val="20"/>
          <w:szCs w:val="20"/>
        </w:rPr>
      </w:pPr>
      <w:r w:rsidRPr="00FF3928">
        <w:rPr>
          <w:rFonts w:ascii="Tahoma" w:hAnsi="Tahoma" w:cs="Tahoma"/>
          <w:sz w:val="20"/>
          <w:szCs w:val="20"/>
        </w:rPr>
        <w:t>Για την παραχώρηση των εν λόγω δικαιωμάτων πρόσβασης, ο αιτών Φορέας υποχρεούται να διασφαλίσει ότι αυτά τα δικαιώματα θα χρησιμοποιηθούν για το συγκεκριμένο σκοπό που δίνονται και ότι θα τηρηθούν οι υποχρεώσεις εμπιστευτικότητας.</w:t>
      </w:r>
    </w:p>
    <w:p w14:paraId="61E989E7" w14:textId="77777777" w:rsidR="007C59E4" w:rsidRPr="00CF1871" w:rsidRDefault="007C59E4" w:rsidP="007C59E4">
      <w:pPr>
        <w:widowControl/>
        <w:autoSpaceDE/>
        <w:autoSpaceDN/>
        <w:jc w:val="both"/>
        <w:rPr>
          <w:rFonts w:ascii="Tahoma" w:eastAsia="Times New Roman" w:hAnsi="Tahoma" w:cs="Tahoma"/>
          <w:sz w:val="20"/>
          <w:szCs w:val="20"/>
          <w:lang w:eastAsia="el-GR"/>
        </w:rPr>
      </w:pPr>
    </w:p>
    <w:p w14:paraId="575C3D81" w14:textId="45CD30D0" w:rsidR="007C59E4" w:rsidRPr="00CF1871" w:rsidRDefault="00E870EF" w:rsidP="007C59E4">
      <w:pPr>
        <w:widowControl/>
        <w:autoSpaceDE/>
        <w:autoSpaceDN/>
        <w:jc w:val="both"/>
        <w:rPr>
          <w:rFonts w:ascii="Tahoma" w:eastAsia="Times New Roman" w:hAnsi="Tahoma" w:cs="Tahoma"/>
          <w:b/>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eastAsia="el-GR"/>
        </w:rPr>
        <w:t>6.4.7. Δικαιώματα Πρόσβασης σε τρίτους (ιδίως θυγατρικές εταιρίες)</w:t>
      </w:r>
    </w:p>
    <w:p w14:paraId="08B06EDC" w14:textId="77777777" w:rsidR="007C59E4" w:rsidRPr="00CF1871" w:rsidRDefault="007C59E4" w:rsidP="00FF3928">
      <w:pPr>
        <w:widowControl/>
        <w:autoSpaceDE/>
        <w:autoSpaceDN/>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Δικαιώματα Πρόσβασης θα παραχωρούνται σε τρίτους (ιδίως θυγατρικές εταιρίες) με γραπτή διμερή συμφωνία και υπό δίκαιους και εύλογους όρους εφόσον μπορούν να αποδείξουν ότι: α) κατέχουν άδεια εκμετάλλευσης Γνώσης που έχει παραχθεί από Μέλος της Σύμπραξης, με το οποίο συνδέονται και β) τα Δικαιώματα Πρόσβασης είναι αναγκαία προκειμένου να χρησιμοποιήσουν τη Γνώση αυτή.</w:t>
      </w:r>
    </w:p>
    <w:p w14:paraId="73999E19" w14:textId="435E5CA1" w:rsidR="007C59E4" w:rsidRPr="00CF1871" w:rsidRDefault="00E870EF" w:rsidP="007C59E4">
      <w:pPr>
        <w:widowControl/>
        <w:autoSpaceDE/>
        <w:autoSpaceDN/>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Θυγατρικές εταιρίες που αποκτούν Δικαιώματα Πρόσβασης οφείλουν να παραχωρούν αντίστοιχα Δικαιώματα Πρόσβασης σε όλα τα Μέλη της Σύμπραξης και να τηρούν τις υποχρεώσεις εμπιστευτικότητας που δεσμεύουν τα Μέλη. Δικαιώματα Πρόσβασης μπορεί να μην παραχωρηθούν εάν αυτό είναι σε βάρος των έννομων συμφερόντων του Φορέα της Σύμπραξης στον οποίο ανήκουν η </w:t>
      </w:r>
      <w:proofErr w:type="spellStart"/>
      <w:r w:rsidR="007C59E4" w:rsidRPr="00CF1871">
        <w:rPr>
          <w:rFonts w:ascii="Tahoma" w:eastAsia="Times New Roman" w:hAnsi="Tahoma" w:cs="Tahoma"/>
          <w:sz w:val="20"/>
          <w:szCs w:val="20"/>
          <w:lang w:eastAsia="el-GR"/>
        </w:rPr>
        <w:t>Προϋπάρχουσα</w:t>
      </w:r>
      <w:proofErr w:type="spellEnd"/>
      <w:r w:rsidR="007C59E4" w:rsidRPr="00CF1871">
        <w:rPr>
          <w:rFonts w:ascii="Tahoma" w:eastAsia="Times New Roman" w:hAnsi="Tahoma" w:cs="Tahoma"/>
          <w:sz w:val="20"/>
          <w:szCs w:val="20"/>
          <w:lang w:eastAsia="el-GR"/>
        </w:rPr>
        <w:t xml:space="preserve"> Τεχνογνωσία ή/και η παραγόμενη Γνώση.</w:t>
      </w:r>
    </w:p>
    <w:p w14:paraId="67531D6A" w14:textId="77777777" w:rsidR="007C59E4" w:rsidRPr="00CF1871" w:rsidRDefault="007C59E4" w:rsidP="007C59E4">
      <w:pPr>
        <w:widowControl/>
        <w:autoSpaceDE/>
        <w:autoSpaceDN/>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p>
    <w:p w14:paraId="7A9C60EB" w14:textId="48161E56" w:rsidR="007C59E4" w:rsidRPr="00CF1871" w:rsidRDefault="00E870EF" w:rsidP="007C59E4">
      <w:pPr>
        <w:keepNext/>
        <w:widowControl/>
        <w:autoSpaceDE/>
        <w:autoSpaceDN/>
        <w:outlineLvl w:val="2"/>
        <w:rPr>
          <w:rFonts w:ascii="Tahoma" w:eastAsia="Times New Roman" w:hAnsi="Tahoma" w:cs="Tahoma"/>
          <w:b/>
          <w:bCs/>
          <w:sz w:val="20"/>
          <w:szCs w:val="20"/>
          <w:lang w:eastAsia="el-GR"/>
        </w:rPr>
      </w:pPr>
      <w:bookmarkStart w:id="64" w:name="_Toc57538647"/>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6.4.8. Λογισμικό</w:t>
      </w:r>
      <w:bookmarkEnd w:id="64"/>
    </w:p>
    <w:p w14:paraId="5C3F0969" w14:textId="103A25AC" w:rsidR="007C59E4" w:rsidRPr="00CF1871" w:rsidRDefault="00E870EF"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Οι Φορείς της Σύμπραξης συμφωνούν ότι τα Δικαιώματα Πρόσβασης στις περιπτώσεις που αφορούν Λογισμικό, δεν συνεπάγονται πρόσβαση στον Κώδικα Πηγής (</w:t>
      </w:r>
      <w:r w:rsidR="007C59E4" w:rsidRPr="00CF1871">
        <w:rPr>
          <w:rFonts w:ascii="Tahoma" w:eastAsia="Times New Roman" w:hAnsi="Tahoma" w:cs="Tahoma"/>
          <w:sz w:val="20"/>
          <w:szCs w:val="20"/>
          <w:lang w:val="en-US" w:eastAsia="el-GR"/>
        </w:rPr>
        <w:t>Source</w:t>
      </w:r>
      <w:r w:rsidR="007C59E4" w:rsidRPr="00CF1871">
        <w:rPr>
          <w:rFonts w:ascii="Tahoma" w:eastAsia="Times New Roman" w:hAnsi="Tahoma" w:cs="Tahoma"/>
          <w:sz w:val="20"/>
          <w:szCs w:val="20"/>
          <w:lang w:eastAsia="el-GR"/>
        </w:rPr>
        <w:t xml:space="preserve"> </w:t>
      </w:r>
      <w:r w:rsidR="007C59E4" w:rsidRPr="00CF1871">
        <w:rPr>
          <w:rFonts w:ascii="Tahoma" w:eastAsia="Times New Roman" w:hAnsi="Tahoma" w:cs="Tahoma"/>
          <w:sz w:val="20"/>
          <w:szCs w:val="20"/>
          <w:lang w:val="en-US" w:eastAsia="el-GR"/>
        </w:rPr>
        <w:t>Code</w:t>
      </w:r>
      <w:r w:rsidR="007C59E4" w:rsidRPr="00CF1871">
        <w:rPr>
          <w:rFonts w:ascii="Tahoma" w:eastAsia="Times New Roman" w:hAnsi="Tahoma" w:cs="Tahoma"/>
          <w:sz w:val="20"/>
          <w:szCs w:val="20"/>
          <w:lang w:eastAsia="el-GR"/>
        </w:rPr>
        <w:t>) αλλά μόνο στον Κώδικα Αντικειμένου (</w:t>
      </w:r>
      <w:r w:rsidR="007C59E4" w:rsidRPr="00CF1871">
        <w:rPr>
          <w:rFonts w:ascii="Tahoma" w:eastAsia="Times New Roman" w:hAnsi="Tahoma" w:cs="Tahoma"/>
          <w:sz w:val="20"/>
          <w:szCs w:val="20"/>
          <w:lang w:val="en-US" w:eastAsia="el-GR"/>
        </w:rPr>
        <w:t>Object</w:t>
      </w:r>
      <w:r w:rsidR="007C59E4" w:rsidRPr="00CF1871">
        <w:rPr>
          <w:rFonts w:ascii="Tahoma" w:eastAsia="Times New Roman" w:hAnsi="Tahoma" w:cs="Tahoma"/>
          <w:sz w:val="20"/>
          <w:szCs w:val="20"/>
          <w:lang w:eastAsia="el-GR"/>
        </w:rPr>
        <w:t xml:space="preserve"> </w:t>
      </w:r>
      <w:r w:rsidR="007C59E4" w:rsidRPr="00CF1871">
        <w:rPr>
          <w:rFonts w:ascii="Tahoma" w:eastAsia="Times New Roman" w:hAnsi="Tahoma" w:cs="Tahoma"/>
          <w:sz w:val="20"/>
          <w:szCs w:val="20"/>
          <w:lang w:val="en-US" w:eastAsia="el-GR"/>
        </w:rPr>
        <w:t>Code</w:t>
      </w:r>
      <w:r w:rsidR="007C59E4" w:rsidRPr="00CF1871">
        <w:rPr>
          <w:rFonts w:ascii="Tahoma" w:eastAsia="Times New Roman" w:hAnsi="Tahoma" w:cs="Tahoma"/>
          <w:sz w:val="20"/>
          <w:szCs w:val="20"/>
          <w:lang w:eastAsia="el-GR"/>
        </w:rPr>
        <w:t>), εκτός εάν αναφέρεται διαφορετικά στο παρόν Συμφωνητικό.</w:t>
      </w:r>
    </w:p>
    <w:p w14:paraId="7958ECAA" w14:textId="2C8733E6" w:rsidR="007C59E4" w:rsidRPr="00CF1871" w:rsidRDefault="00E870EF"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Για το Λογισμικό, που αποτελεί </w:t>
      </w:r>
      <w:proofErr w:type="spellStart"/>
      <w:r w:rsidR="007C59E4" w:rsidRPr="00CF1871">
        <w:rPr>
          <w:rFonts w:ascii="Tahoma" w:eastAsia="Times New Roman" w:hAnsi="Tahoma" w:cs="Tahoma"/>
          <w:sz w:val="20"/>
          <w:szCs w:val="20"/>
          <w:lang w:eastAsia="el-GR"/>
        </w:rPr>
        <w:t>Προϋπάρχουσα</w:t>
      </w:r>
      <w:proofErr w:type="spellEnd"/>
      <w:r w:rsidR="007C59E4" w:rsidRPr="00CF1871">
        <w:rPr>
          <w:rFonts w:ascii="Tahoma" w:eastAsia="Times New Roman" w:hAnsi="Tahoma" w:cs="Tahoma"/>
          <w:sz w:val="20"/>
          <w:szCs w:val="20"/>
          <w:lang w:eastAsia="el-GR"/>
        </w:rPr>
        <w:t xml:space="preserve"> Τεχνογνωσία ή παραγόμενη Γνώση, οι Φορείς της Σύμπραξης συμφωνούν ότι θα έχουν Περιορισμένη Πρόσβαση στον Κώδικα Πηγής (</w:t>
      </w:r>
      <w:r w:rsidR="007C59E4" w:rsidRPr="00CF1871">
        <w:rPr>
          <w:rFonts w:ascii="Tahoma" w:eastAsia="Times New Roman" w:hAnsi="Tahoma" w:cs="Tahoma"/>
          <w:sz w:val="20"/>
          <w:szCs w:val="20"/>
          <w:lang w:val="en-US" w:eastAsia="el-GR"/>
        </w:rPr>
        <w:t>Source</w:t>
      </w:r>
      <w:r w:rsidR="007C59E4" w:rsidRPr="00CF1871">
        <w:rPr>
          <w:rFonts w:ascii="Tahoma" w:eastAsia="Times New Roman" w:hAnsi="Tahoma" w:cs="Tahoma"/>
          <w:sz w:val="20"/>
          <w:szCs w:val="20"/>
          <w:lang w:eastAsia="el-GR"/>
        </w:rPr>
        <w:t xml:space="preserve"> </w:t>
      </w:r>
      <w:r w:rsidR="007C59E4" w:rsidRPr="00CF1871">
        <w:rPr>
          <w:rFonts w:ascii="Tahoma" w:eastAsia="Times New Roman" w:hAnsi="Tahoma" w:cs="Tahoma"/>
          <w:sz w:val="20"/>
          <w:szCs w:val="20"/>
          <w:lang w:val="en-US" w:eastAsia="el-GR"/>
        </w:rPr>
        <w:t>Code</w:t>
      </w:r>
      <w:r w:rsidR="007C59E4" w:rsidRPr="00CF1871">
        <w:rPr>
          <w:rFonts w:ascii="Tahoma" w:eastAsia="Times New Roman" w:hAnsi="Tahoma" w:cs="Tahoma"/>
          <w:sz w:val="20"/>
          <w:szCs w:val="20"/>
          <w:lang w:eastAsia="el-GR"/>
        </w:rPr>
        <w:t>) για την υλοποίηση της εργασίας που τους αντιστοιχεί στο πλαίσιο του Έργου, αλλά δεν θα έχουν οποιαδήποτε πρόσβαση στον Κώδικα Πηγής για  άλλη χρήση.</w:t>
      </w:r>
    </w:p>
    <w:p w14:paraId="637C28B2" w14:textId="639DC702" w:rsidR="007C59E4" w:rsidRPr="00CF1871" w:rsidRDefault="00E870EF"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Κάθε Φορέας της Σύμπραξης που χορηγεί άδεια για το Λογισμικό του θα έχει το δικαίωμα να ζητήσει προηγούμενη γραπτή συμφωνία με τους εξουσιοδοτημένους φορείς, η οποία θα καθορίζει και θα εξασφαλίζει την προστασία των δικαιωμάτων ιδιοκτησίας του (</w:t>
      </w:r>
      <w:r w:rsidR="007C59E4" w:rsidRPr="00CF1871">
        <w:rPr>
          <w:rFonts w:ascii="Tahoma" w:eastAsia="Times New Roman" w:hAnsi="Tahoma" w:cs="Tahoma"/>
          <w:sz w:val="20"/>
          <w:szCs w:val="20"/>
          <w:lang w:val="en-US" w:eastAsia="el-GR"/>
        </w:rPr>
        <w:t>proprietary</w:t>
      </w:r>
      <w:r w:rsidR="007C59E4" w:rsidRPr="00CF1871">
        <w:rPr>
          <w:rFonts w:ascii="Tahoma" w:eastAsia="Times New Roman" w:hAnsi="Tahoma" w:cs="Tahoma"/>
          <w:sz w:val="20"/>
          <w:szCs w:val="20"/>
          <w:lang w:eastAsia="el-GR"/>
        </w:rPr>
        <w:t xml:space="preserve"> </w:t>
      </w:r>
      <w:r w:rsidR="007C59E4" w:rsidRPr="00CF1871">
        <w:rPr>
          <w:rFonts w:ascii="Tahoma" w:eastAsia="Times New Roman" w:hAnsi="Tahoma" w:cs="Tahoma"/>
          <w:sz w:val="20"/>
          <w:szCs w:val="20"/>
          <w:lang w:val="en-US" w:eastAsia="el-GR"/>
        </w:rPr>
        <w:t>rights</w:t>
      </w:r>
      <w:r w:rsidR="007C59E4" w:rsidRPr="00CF1871">
        <w:rPr>
          <w:rFonts w:ascii="Tahoma" w:eastAsia="Times New Roman" w:hAnsi="Tahoma" w:cs="Tahoma"/>
          <w:sz w:val="20"/>
          <w:szCs w:val="20"/>
          <w:lang w:eastAsia="el-GR"/>
        </w:rPr>
        <w:t>).</w:t>
      </w:r>
    </w:p>
    <w:p w14:paraId="2D322715"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7812121D" w14:textId="012418BC" w:rsidR="007C59E4" w:rsidRPr="00CF1871" w:rsidRDefault="007C59E4" w:rsidP="00FF3928">
      <w:pPr>
        <w:keepNext/>
        <w:widowControl/>
        <w:autoSpaceDE/>
        <w:autoSpaceDN/>
        <w:ind w:firstLine="720"/>
        <w:outlineLvl w:val="2"/>
        <w:rPr>
          <w:rFonts w:ascii="Tahoma" w:eastAsia="Times New Roman" w:hAnsi="Tahoma" w:cs="Tahoma"/>
          <w:b/>
          <w:bCs/>
          <w:sz w:val="20"/>
          <w:szCs w:val="20"/>
          <w:lang w:eastAsia="el-GR"/>
        </w:rPr>
      </w:pPr>
      <w:bookmarkStart w:id="65" w:name="_Toc57538649"/>
      <w:r w:rsidRPr="00CF1871">
        <w:rPr>
          <w:rFonts w:ascii="Tahoma" w:eastAsia="Times New Roman" w:hAnsi="Tahoma" w:cs="Tahoma"/>
          <w:b/>
          <w:bCs/>
          <w:sz w:val="20"/>
          <w:szCs w:val="20"/>
          <w:lang w:eastAsia="el-GR"/>
        </w:rPr>
        <w:t>6.</w:t>
      </w:r>
      <w:r w:rsidR="00E870EF" w:rsidRPr="00CF1871">
        <w:rPr>
          <w:rFonts w:ascii="Tahoma" w:eastAsia="Times New Roman" w:hAnsi="Tahoma" w:cs="Tahoma"/>
          <w:b/>
          <w:bCs/>
          <w:sz w:val="20"/>
          <w:szCs w:val="20"/>
          <w:lang w:eastAsia="el-GR"/>
        </w:rPr>
        <w:t>5</w:t>
      </w:r>
      <w:r w:rsidRPr="00CF1871">
        <w:rPr>
          <w:rFonts w:ascii="Tahoma" w:eastAsia="Times New Roman" w:hAnsi="Tahoma" w:cs="Tahoma"/>
          <w:b/>
          <w:bCs/>
          <w:sz w:val="20"/>
          <w:szCs w:val="20"/>
          <w:lang w:eastAsia="el-GR"/>
        </w:rPr>
        <w:t>. Χρήση Σημάτων</w:t>
      </w:r>
      <w:bookmarkEnd w:id="65"/>
    </w:p>
    <w:p w14:paraId="684DD94B" w14:textId="4E01A566" w:rsidR="007C59E4" w:rsidRPr="00CF1871" w:rsidRDefault="00E870EF"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Κάθε Φορέας της Σύμπραξης διατηρεί όλα τα δικαιώματα και τους τίτλους για τα εμπορικά και επιχειρησιακά ονόματα και επωνυμίες, τα σήματα υπηρεσιών, τα εμπορικά σήματα, τα λογότυπα ή οποιαδήποτε άλλα αναγνωριστικά σύμβολα χρησιμοποιεί για την αναγνώριση των δραστηριοτήτων του, και κανένας Φορέας της Σύμπραξης δεν θα αποκτήσει, στο πλαίσιο του παρόντος Συμφωνητικού, οποιαδήποτε γενική άδεια ή άλλο σχετικό δικαίωμα ή τίτλο για οποιοδήποτε σήμα των υπολοίπων Φορέων της Σύμπραξης.</w:t>
      </w:r>
    </w:p>
    <w:p w14:paraId="0D960EB5"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50BEDDEA"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55441A2" w14:textId="60D59D04" w:rsidR="007C59E4" w:rsidRPr="00CF1871" w:rsidRDefault="00B9126E" w:rsidP="00F45324">
      <w:pPr>
        <w:pStyle w:val="1"/>
        <w:spacing w:before="60" w:after="60"/>
        <w:ind w:left="0" w:right="0"/>
        <w:jc w:val="left"/>
        <w:rPr>
          <w:sz w:val="20"/>
          <w:szCs w:val="20"/>
          <w:u w:val="single"/>
        </w:rPr>
      </w:pPr>
      <w:bookmarkStart w:id="66" w:name="_Toc57538650"/>
      <w:bookmarkStart w:id="67" w:name="_Toc77661087"/>
      <w:bookmarkStart w:id="68" w:name="_Toc77661313"/>
      <w:bookmarkStart w:id="69" w:name="_Toc45811987"/>
      <w:bookmarkStart w:id="70" w:name="_Toc182914479"/>
      <w:bookmarkStart w:id="71" w:name="_Toc197982457"/>
      <w:r w:rsidRPr="00FF3928">
        <w:rPr>
          <w:sz w:val="20"/>
          <w:szCs w:val="20"/>
        </w:rPr>
        <w:t xml:space="preserve"> </w:t>
      </w:r>
      <w:r w:rsidRPr="00FF3928">
        <w:rPr>
          <w:sz w:val="20"/>
          <w:szCs w:val="20"/>
        </w:rPr>
        <w:tab/>
      </w:r>
      <w:r w:rsidR="007C59E4" w:rsidRPr="00CF1871">
        <w:rPr>
          <w:sz w:val="20"/>
          <w:szCs w:val="20"/>
          <w:u w:val="single"/>
        </w:rPr>
        <w:t xml:space="preserve">ΑΡΘΡΟ 7 – </w:t>
      </w:r>
      <w:r w:rsidR="00E870EF" w:rsidRPr="00FF3928">
        <w:rPr>
          <w:sz w:val="20"/>
          <w:szCs w:val="20"/>
          <w:u w:val="single"/>
        </w:rPr>
        <w:t>ΕΥΘΥΝΕΣ &amp; ΕΙΔΙΚΕΣ ΥΠΟΧΡΕΩΣΕΙΣ</w:t>
      </w:r>
      <w:r w:rsidR="007C59E4" w:rsidRPr="00CF1871">
        <w:rPr>
          <w:sz w:val="20"/>
          <w:szCs w:val="20"/>
          <w:u w:val="single"/>
        </w:rPr>
        <w:t xml:space="preserve"> ΤΩΝ ΦΟΡΕΩΝ </w:t>
      </w:r>
      <w:bookmarkEnd w:id="66"/>
      <w:bookmarkEnd w:id="67"/>
      <w:bookmarkEnd w:id="68"/>
      <w:r w:rsidR="007C59E4" w:rsidRPr="00CF1871">
        <w:rPr>
          <w:sz w:val="20"/>
          <w:szCs w:val="20"/>
          <w:u w:val="single"/>
        </w:rPr>
        <w:t>ΤΗΣ ΣΥΜΠΡΑΞΗΣ</w:t>
      </w:r>
      <w:bookmarkEnd w:id="69"/>
      <w:bookmarkEnd w:id="70"/>
      <w:bookmarkEnd w:id="71"/>
    </w:p>
    <w:p w14:paraId="4C66C5B5" w14:textId="77777777" w:rsidR="007C59E4" w:rsidRPr="00CF1871" w:rsidRDefault="007C59E4" w:rsidP="007C59E4">
      <w:pPr>
        <w:keepNext/>
        <w:widowControl/>
        <w:autoSpaceDE/>
        <w:autoSpaceDN/>
        <w:outlineLvl w:val="0"/>
        <w:rPr>
          <w:rFonts w:ascii="Tahoma" w:eastAsia="Times New Roman" w:hAnsi="Tahoma" w:cs="Tahoma"/>
          <w:bCs/>
          <w:kern w:val="32"/>
          <w:sz w:val="20"/>
          <w:szCs w:val="20"/>
          <w:u w:val="single"/>
          <w:lang w:eastAsia="el-GR"/>
        </w:rPr>
      </w:pPr>
      <w:r w:rsidRPr="00CF1871">
        <w:rPr>
          <w:rFonts w:ascii="Tahoma" w:eastAsia="Times New Roman" w:hAnsi="Tahoma" w:cs="Tahoma"/>
          <w:bCs/>
          <w:kern w:val="32"/>
          <w:sz w:val="20"/>
          <w:szCs w:val="20"/>
          <w:u w:val="single"/>
          <w:lang w:eastAsia="el-GR"/>
        </w:rPr>
        <w:t xml:space="preserve">    </w:t>
      </w:r>
    </w:p>
    <w:p w14:paraId="1DBB9323" w14:textId="77777777" w:rsidR="007C59E4" w:rsidRPr="00CF1871" w:rsidRDefault="007C59E4" w:rsidP="00FF3928">
      <w:pPr>
        <w:keepNext/>
        <w:widowControl/>
        <w:autoSpaceDE/>
        <w:autoSpaceDN/>
        <w:ind w:firstLine="720"/>
        <w:outlineLvl w:val="1"/>
        <w:rPr>
          <w:rFonts w:ascii="Tahoma" w:eastAsia="Times New Roman" w:hAnsi="Tahoma" w:cs="Arial"/>
          <w:b/>
          <w:bCs/>
          <w:iCs/>
          <w:sz w:val="20"/>
          <w:szCs w:val="28"/>
          <w:lang w:eastAsia="el-GR"/>
        </w:rPr>
      </w:pPr>
      <w:bookmarkStart w:id="72" w:name="_Toc57538652"/>
      <w:bookmarkStart w:id="73" w:name="_Toc77661088"/>
      <w:bookmarkStart w:id="74" w:name="_Toc77661314"/>
      <w:bookmarkStart w:id="75" w:name="_Toc45811988"/>
      <w:r w:rsidRPr="00CF1871">
        <w:rPr>
          <w:rFonts w:ascii="Tahoma" w:eastAsia="Times New Roman" w:hAnsi="Tahoma" w:cs="Arial"/>
          <w:b/>
          <w:bCs/>
          <w:iCs/>
          <w:sz w:val="20"/>
          <w:szCs w:val="28"/>
          <w:lang w:eastAsia="el-GR"/>
        </w:rPr>
        <w:t xml:space="preserve">7.1. </w:t>
      </w:r>
      <w:bookmarkEnd w:id="72"/>
      <w:bookmarkEnd w:id="73"/>
      <w:bookmarkEnd w:id="74"/>
      <w:r w:rsidRPr="00CF1871">
        <w:rPr>
          <w:rFonts w:ascii="Tahoma" w:eastAsia="Times New Roman" w:hAnsi="Tahoma" w:cs="Arial"/>
          <w:b/>
          <w:bCs/>
          <w:iCs/>
          <w:sz w:val="20"/>
          <w:szCs w:val="28"/>
          <w:lang w:eastAsia="el-GR"/>
        </w:rPr>
        <w:t>Ευθύνη για έμμεσες ζημιές</w:t>
      </w:r>
      <w:bookmarkEnd w:id="75"/>
    </w:p>
    <w:p w14:paraId="610CD322" w14:textId="77777777" w:rsidR="00E870EF" w:rsidRPr="00CF1871" w:rsidRDefault="007C59E4" w:rsidP="00E870EF">
      <w:pPr>
        <w:adjustRightInd w:val="0"/>
        <w:ind w:firstLine="720"/>
        <w:jc w:val="both"/>
        <w:rPr>
          <w:rFonts w:ascii="Tahoma" w:hAnsi="Tahoma" w:cs="Tahoma"/>
          <w:sz w:val="20"/>
          <w:szCs w:val="20"/>
        </w:rPr>
      </w:pPr>
      <w:r w:rsidRPr="00CF1871">
        <w:rPr>
          <w:rFonts w:ascii="Tahoma" w:eastAsia="Times New Roman" w:hAnsi="Tahoma" w:cs="Tahoma"/>
          <w:sz w:val="20"/>
          <w:szCs w:val="20"/>
          <w:lang w:eastAsia="el-GR"/>
        </w:rPr>
        <w:t>Κανένας Φορέας της Σύμπραξης δεν θα έχει την ευθύνη έναντι σε άλλον για την έμμεση ή επακόλουθη απώλεια ή ζημίες, όπως, αλλά όχι αποκλειστικά, την απώλεια κέρδους, την απώλεια εισοδήματος ή τη διακοπή συμβάσεων</w:t>
      </w:r>
      <w:r w:rsidR="00E870EF" w:rsidRPr="00FF3928">
        <w:rPr>
          <w:rFonts w:ascii="Tahoma" w:hAnsi="Tahoma" w:cs="Tahoma"/>
          <w:sz w:val="20"/>
          <w:szCs w:val="20"/>
        </w:rPr>
        <w:t>, με εξαίρεση τα προβλεπόμενα στην ανωτέρω παράγραφο 3.1.</w:t>
      </w:r>
    </w:p>
    <w:p w14:paraId="40086C26" w14:textId="11B519C9" w:rsidR="007C59E4" w:rsidRPr="00CF1871" w:rsidRDefault="007C59E4" w:rsidP="00FF3928">
      <w:pPr>
        <w:widowControl/>
        <w:adjustRightInd w:val="0"/>
        <w:ind w:firstLine="720"/>
        <w:jc w:val="both"/>
        <w:rPr>
          <w:rFonts w:ascii="Tahoma" w:eastAsia="Times New Roman" w:hAnsi="Tahoma" w:cs="Tahoma"/>
          <w:sz w:val="20"/>
          <w:szCs w:val="20"/>
          <w:lang w:eastAsia="el-GR"/>
        </w:rPr>
      </w:pPr>
    </w:p>
    <w:p w14:paraId="1E29BDC1"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26167AF" w14:textId="40C32A9D" w:rsidR="007C59E4" w:rsidRPr="00CF1871" w:rsidRDefault="00E870EF" w:rsidP="007C59E4">
      <w:pPr>
        <w:keepNext/>
        <w:widowControl/>
        <w:autoSpaceDE/>
        <w:autoSpaceDN/>
        <w:outlineLvl w:val="1"/>
        <w:rPr>
          <w:rFonts w:ascii="Tahoma" w:eastAsia="Times New Roman" w:hAnsi="Tahoma" w:cs="Arial"/>
          <w:b/>
          <w:bCs/>
          <w:iCs/>
          <w:sz w:val="20"/>
          <w:szCs w:val="28"/>
          <w:lang w:eastAsia="el-GR"/>
        </w:rPr>
      </w:pPr>
      <w:bookmarkStart w:id="76" w:name="_Toc57538653"/>
      <w:bookmarkStart w:id="77" w:name="_Toc77661090"/>
      <w:bookmarkStart w:id="78" w:name="_Toc77661316"/>
      <w:bookmarkStart w:id="79" w:name="_Toc45811989"/>
      <w:r w:rsidRPr="00CF1871">
        <w:rPr>
          <w:rFonts w:ascii="Tahoma" w:eastAsia="Times New Roman" w:hAnsi="Tahoma" w:cs="Arial"/>
          <w:b/>
          <w:bCs/>
          <w:iCs/>
          <w:sz w:val="20"/>
          <w:szCs w:val="28"/>
          <w:lang w:eastAsia="el-GR"/>
        </w:rPr>
        <w:lastRenderedPageBreak/>
        <w:t xml:space="preserve"> </w:t>
      </w:r>
      <w:r w:rsidRPr="00CF1871">
        <w:rPr>
          <w:rFonts w:ascii="Tahoma" w:eastAsia="Times New Roman" w:hAnsi="Tahoma" w:cs="Arial"/>
          <w:b/>
          <w:bCs/>
          <w:iCs/>
          <w:sz w:val="20"/>
          <w:szCs w:val="28"/>
          <w:lang w:eastAsia="el-GR"/>
        </w:rPr>
        <w:tab/>
      </w:r>
      <w:r w:rsidR="007C59E4" w:rsidRPr="00CF1871">
        <w:rPr>
          <w:rFonts w:ascii="Tahoma" w:eastAsia="Times New Roman" w:hAnsi="Tahoma" w:cs="Arial"/>
          <w:b/>
          <w:bCs/>
          <w:iCs/>
          <w:sz w:val="20"/>
          <w:szCs w:val="28"/>
          <w:lang w:eastAsia="el-GR"/>
        </w:rPr>
        <w:t>7.2. Ευθύνη Έναντι Τρίτων</w:t>
      </w:r>
      <w:bookmarkEnd w:id="76"/>
      <w:bookmarkEnd w:id="77"/>
      <w:bookmarkEnd w:id="78"/>
      <w:bookmarkEnd w:id="79"/>
      <w:r w:rsidR="007C59E4" w:rsidRPr="00CF1871">
        <w:rPr>
          <w:rFonts w:ascii="Tahoma" w:eastAsia="Times New Roman" w:hAnsi="Tahoma" w:cs="Arial"/>
          <w:b/>
          <w:bCs/>
          <w:iCs/>
          <w:sz w:val="20"/>
          <w:szCs w:val="28"/>
          <w:lang w:eastAsia="el-GR"/>
        </w:rPr>
        <w:t xml:space="preserve"> </w:t>
      </w:r>
    </w:p>
    <w:p w14:paraId="2DD384DC"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Ο κάθε Φορέας της Σύμπραξης θα έχει την πλήρη ευθύνη για οποιαδήποτε απώλεια, ζημία ή τραυματισμό έναντι τρίτων που προκαλείται αποκλειστικά από τη διεκπεραίωση των δραστηριοτήτων που βρίσκονται υπό την ευθύνη του, στο πλαίσιο του Έργου.</w:t>
      </w:r>
    </w:p>
    <w:p w14:paraId="269CAF0F"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63F4A2B2" w14:textId="77777777" w:rsidR="007C59E4" w:rsidRPr="00CF1871" w:rsidRDefault="007C59E4" w:rsidP="00FF3928">
      <w:pPr>
        <w:keepNext/>
        <w:widowControl/>
        <w:autoSpaceDE/>
        <w:autoSpaceDN/>
        <w:ind w:firstLine="720"/>
        <w:outlineLvl w:val="1"/>
        <w:rPr>
          <w:rFonts w:ascii="Tahoma" w:eastAsia="Times New Roman" w:hAnsi="Tahoma" w:cs="Arial"/>
          <w:b/>
          <w:bCs/>
          <w:iCs/>
          <w:sz w:val="20"/>
          <w:szCs w:val="28"/>
          <w:lang w:eastAsia="el-GR"/>
        </w:rPr>
      </w:pPr>
      <w:bookmarkStart w:id="80" w:name="_Toc57538654"/>
      <w:bookmarkStart w:id="81" w:name="_Toc77661091"/>
      <w:bookmarkStart w:id="82" w:name="_Toc77661317"/>
      <w:bookmarkStart w:id="83" w:name="_Toc45811990"/>
      <w:r w:rsidRPr="00CF1871">
        <w:rPr>
          <w:rFonts w:ascii="Tahoma" w:eastAsia="Times New Roman" w:hAnsi="Tahoma" w:cs="Arial"/>
          <w:b/>
          <w:bCs/>
          <w:iCs/>
          <w:sz w:val="20"/>
          <w:szCs w:val="28"/>
          <w:lang w:eastAsia="el-GR"/>
        </w:rPr>
        <w:t>7.3. Ευθύνη για Υπεργολάβους</w:t>
      </w:r>
      <w:bookmarkEnd w:id="80"/>
      <w:bookmarkEnd w:id="81"/>
      <w:bookmarkEnd w:id="82"/>
      <w:bookmarkEnd w:id="83"/>
      <w:r w:rsidRPr="00CF1871">
        <w:rPr>
          <w:rFonts w:ascii="Tahoma" w:eastAsia="Times New Roman" w:hAnsi="Tahoma" w:cs="Arial"/>
          <w:b/>
          <w:bCs/>
          <w:iCs/>
          <w:sz w:val="20"/>
          <w:szCs w:val="28"/>
          <w:lang w:eastAsia="el-GR"/>
        </w:rPr>
        <w:t xml:space="preserve"> </w:t>
      </w:r>
    </w:p>
    <w:p w14:paraId="3B12751C"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Κάθε Φορέας της Σύμπραξης θα έχει την πλήρη ευθύνη για τη διεκπεραίωση της εργασίας που έχει αναλάβει στο πλαίσιο του έργου, καθώς και για την απόδοση της εργασίας των Υπεργολάβων του. Συνεπώς, ο κάθε Φορέας της Σύμπραξης θα διασφαλίζει ότι: </w:t>
      </w:r>
    </w:p>
    <w:p w14:paraId="4E2382F8"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w:t>
      </w:r>
      <w:proofErr w:type="spellStart"/>
      <w:r w:rsidRPr="00CF1871">
        <w:rPr>
          <w:rFonts w:ascii="Tahoma" w:eastAsia="Times New Roman" w:hAnsi="Tahoma" w:cs="Tahoma"/>
          <w:sz w:val="20"/>
          <w:szCs w:val="20"/>
          <w:lang w:val="en-US" w:eastAsia="el-GR"/>
        </w:rPr>
        <w:t>i</w:t>
      </w:r>
      <w:proofErr w:type="spellEnd"/>
      <w:r w:rsidRPr="00CF1871">
        <w:rPr>
          <w:rFonts w:ascii="Tahoma" w:eastAsia="Times New Roman" w:hAnsi="Tahoma" w:cs="Tahoma"/>
          <w:sz w:val="20"/>
          <w:szCs w:val="20"/>
          <w:lang w:eastAsia="el-GR"/>
        </w:rPr>
        <w:t>) οι εν λόγω Υπεργολάβοι συμμορφώνονται με τις απαιτήσεις της Πρόσκληση της Δράσης και της Απόφασης Χρηματοδότησης,</w:t>
      </w:r>
    </w:p>
    <w:p w14:paraId="43644F17"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w:t>
      </w:r>
      <w:r w:rsidRPr="00CF1871">
        <w:rPr>
          <w:rFonts w:ascii="Tahoma" w:eastAsia="Times New Roman" w:hAnsi="Tahoma" w:cs="Tahoma"/>
          <w:sz w:val="20"/>
          <w:szCs w:val="20"/>
          <w:lang w:val="en-US" w:eastAsia="el-GR"/>
        </w:rPr>
        <w:t>ii</w:t>
      </w:r>
      <w:r w:rsidRPr="00CF1871">
        <w:rPr>
          <w:rFonts w:ascii="Tahoma" w:eastAsia="Times New Roman" w:hAnsi="Tahoma" w:cs="Tahoma"/>
          <w:sz w:val="20"/>
          <w:szCs w:val="20"/>
          <w:lang w:eastAsia="el-GR"/>
        </w:rPr>
        <w:t xml:space="preserve">) τα Δικαιώματα Πρόσβασης των υπόλοιπων Φορέων της Σύμπραξης δεν θίγονται και </w:t>
      </w:r>
    </w:p>
    <w:p w14:paraId="7A3B0DE1"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w:t>
      </w:r>
      <w:r w:rsidRPr="00CF1871">
        <w:rPr>
          <w:rFonts w:ascii="Tahoma" w:eastAsia="Times New Roman" w:hAnsi="Tahoma" w:cs="Tahoma"/>
          <w:sz w:val="20"/>
          <w:szCs w:val="20"/>
          <w:lang w:val="en-US" w:eastAsia="el-GR"/>
        </w:rPr>
        <w:t>iii</w:t>
      </w:r>
      <w:r w:rsidRPr="00CF1871">
        <w:rPr>
          <w:rFonts w:ascii="Tahoma" w:eastAsia="Times New Roman" w:hAnsi="Tahoma" w:cs="Tahoma"/>
          <w:sz w:val="20"/>
          <w:szCs w:val="20"/>
          <w:lang w:eastAsia="el-GR"/>
        </w:rPr>
        <w:t xml:space="preserve">) οι Υπεργολάβοι δεν θα έχουν οποιαδήποτε πρόσβαση στην παραγόμενη Γνώση ή στην </w:t>
      </w:r>
      <w:proofErr w:type="spellStart"/>
      <w:r w:rsidRPr="00CF1871">
        <w:rPr>
          <w:rFonts w:ascii="Tahoma" w:eastAsia="Times New Roman" w:hAnsi="Tahoma" w:cs="Tahoma"/>
          <w:sz w:val="20"/>
          <w:szCs w:val="20"/>
          <w:lang w:eastAsia="el-GR"/>
        </w:rPr>
        <w:t>Προϋπάρχουσα</w:t>
      </w:r>
      <w:proofErr w:type="spellEnd"/>
      <w:r w:rsidRPr="00CF1871">
        <w:rPr>
          <w:rFonts w:ascii="Tahoma" w:eastAsia="Times New Roman" w:hAnsi="Tahoma" w:cs="Tahoma"/>
          <w:sz w:val="20"/>
          <w:szCs w:val="20"/>
          <w:lang w:eastAsia="el-GR"/>
        </w:rPr>
        <w:t xml:space="preserve"> Τεχνογνωσία οποιουδήποτε άλλου Φορέα της Σύμπραξης, χωρίς έγγραφη συγκατάθεση από τον τελευταίο.</w:t>
      </w:r>
    </w:p>
    <w:p w14:paraId="4690597D"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59C27A1E" w14:textId="77777777" w:rsidR="00E870EF" w:rsidRPr="00CF1871" w:rsidRDefault="00E870EF" w:rsidP="00E870EF">
      <w:pPr>
        <w:adjustRightInd w:val="0"/>
        <w:ind w:firstLine="720"/>
        <w:jc w:val="both"/>
        <w:rPr>
          <w:rFonts w:ascii="Tahoma" w:hAnsi="Tahoma" w:cs="Tahoma"/>
          <w:sz w:val="20"/>
          <w:szCs w:val="20"/>
        </w:rPr>
      </w:pPr>
    </w:p>
    <w:p w14:paraId="14D3B621" w14:textId="77777777" w:rsidR="00E870EF" w:rsidRPr="00FF3928" w:rsidRDefault="00E870EF" w:rsidP="00E870EF">
      <w:pPr>
        <w:adjustRightInd w:val="0"/>
        <w:ind w:firstLine="720"/>
        <w:jc w:val="both"/>
        <w:rPr>
          <w:rFonts w:ascii="Tahoma" w:hAnsi="Tahoma" w:cs="Tahoma"/>
          <w:b/>
          <w:sz w:val="20"/>
          <w:szCs w:val="20"/>
        </w:rPr>
      </w:pPr>
      <w:r w:rsidRPr="00FF3928">
        <w:rPr>
          <w:rFonts w:ascii="Tahoma" w:hAnsi="Tahoma" w:cs="Tahoma"/>
          <w:b/>
          <w:sz w:val="20"/>
          <w:szCs w:val="20"/>
        </w:rPr>
        <w:t>7.4.</w:t>
      </w:r>
      <w:r w:rsidRPr="00FF3928">
        <w:rPr>
          <w:rFonts w:ascii="Tahoma" w:hAnsi="Tahoma" w:cs="Tahoma"/>
          <w:b/>
          <w:sz w:val="20"/>
          <w:szCs w:val="20"/>
        </w:rPr>
        <w:tab/>
        <w:t>Ελάχιστο ποσοστό συμμετοχής των Επιχειρήσεων στον προϋπολογισμό</w:t>
      </w:r>
    </w:p>
    <w:p w14:paraId="18FED2AD" w14:textId="30B59470" w:rsidR="00E870EF" w:rsidRPr="00FF3928" w:rsidRDefault="00E870EF" w:rsidP="00E870EF">
      <w:pPr>
        <w:adjustRightInd w:val="0"/>
        <w:ind w:firstLine="720"/>
        <w:jc w:val="both"/>
        <w:rPr>
          <w:rFonts w:ascii="Tahoma" w:hAnsi="Tahoma" w:cs="Tahoma"/>
          <w:sz w:val="20"/>
          <w:szCs w:val="20"/>
        </w:rPr>
      </w:pPr>
      <w:r w:rsidRPr="00FF3928">
        <w:rPr>
          <w:rFonts w:ascii="Tahoma" w:hAnsi="Tahoma" w:cs="Tahoma"/>
          <w:sz w:val="20"/>
          <w:szCs w:val="20"/>
        </w:rPr>
        <w:t xml:space="preserve">Εάν κατά την ολοκλήρωση του έργου και την τελική αποπληρωμή διαπιστωθεί ότι δεν τηρείται ο όρος συμμετοχής, ήτοι ο συνολικός πιστοποιούμενος προϋπολογισμός των επιχειρήσεων να είναι μεγαλύτερος ή ίσος με ποσοστό </w:t>
      </w:r>
      <w:r w:rsidR="00B9126E">
        <w:rPr>
          <w:rFonts w:ascii="Tahoma" w:hAnsi="Tahoma" w:cs="Tahoma"/>
          <w:sz w:val="20"/>
          <w:szCs w:val="20"/>
        </w:rPr>
        <w:t>4</w:t>
      </w:r>
      <w:r w:rsidRPr="00FF3928">
        <w:rPr>
          <w:rFonts w:ascii="Tahoma" w:hAnsi="Tahoma" w:cs="Tahoma"/>
          <w:sz w:val="20"/>
          <w:szCs w:val="20"/>
        </w:rPr>
        <w:t xml:space="preserve">0% του συνολικού πιστοποιημένου προϋπολογισμού του έργου, τότε γίνεται από τη </w:t>
      </w:r>
      <w:r w:rsidR="00B9126E">
        <w:rPr>
          <w:rFonts w:ascii="Tahoma" w:hAnsi="Tahoma" w:cs="Tahoma"/>
          <w:sz w:val="20"/>
          <w:szCs w:val="20"/>
        </w:rPr>
        <w:t>Επιτροπή Αξιολόγησης</w:t>
      </w:r>
      <w:r w:rsidRPr="00FF3928">
        <w:rPr>
          <w:rFonts w:ascii="Tahoma" w:hAnsi="Tahoma" w:cs="Tahoma"/>
          <w:sz w:val="20"/>
          <w:szCs w:val="20"/>
        </w:rPr>
        <w:t xml:space="preserve"> αναλογική περικοπή στους ερευνητικούς οργανισμούς- εταίρους ώστε να τηρείται ο όρος της πρόσκλησης για τη συμμετοχή των επιχειρήσεων με ποσοστό τουλάχιστον </w:t>
      </w:r>
      <w:r w:rsidR="003F572B" w:rsidRPr="00FF3928">
        <w:rPr>
          <w:rFonts w:ascii="Tahoma" w:hAnsi="Tahoma" w:cs="Tahoma"/>
          <w:sz w:val="20"/>
          <w:szCs w:val="20"/>
        </w:rPr>
        <w:t>4</w:t>
      </w:r>
      <w:r w:rsidRPr="00FF3928">
        <w:rPr>
          <w:rFonts w:ascii="Tahoma" w:hAnsi="Tahoma" w:cs="Tahoma"/>
          <w:sz w:val="20"/>
          <w:szCs w:val="20"/>
        </w:rPr>
        <w:t xml:space="preserve">0% στον </w:t>
      </w:r>
      <w:r w:rsidR="00B9126E">
        <w:rPr>
          <w:rFonts w:ascii="Tahoma" w:hAnsi="Tahoma" w:cs="Tahoma"/>
          <w:sz w:val="20"/>
          <w:szCs w:val="20"/>
        </w:rPr>
        <w:t xml:space="preserve">επιχορηγούμενο </w:t>
      </w:r>
      <w:r w:rsidRPr="00FF3928">
        <w:rPr>
          <w:rFonts w:ascii="Tahoma" w:hAnsi="Tahoma" w:cs="Tahoma"/>
          <w:sz w:val="20"/>
          <w:szCs w:val="20"/>
        </w:rPr>
        <w:t xml:space="preserve">προϋπολογισμό του έργου. </w:t>
      </w:r>
    </w:p>
    <w:p w14:paraId="02E503A7" w14:textId="77407967" w:rsidR="00E870EF" w:rsidRPr="00FF3928" w:rsidRDefault="00E870EF" w:rsidP="00E870EF">
      <w:pPr>
        <w:adjustRightInd w:val="0"/>
        <w:ind w:firstLine="720"/>
        <w:jc w:val="both"/>
        <w:rPr>
          <w:rFonts w:ascii="Tahoma" w:hAnsi="Tahoma" w:cs="Tahoma"/>
          <w:sz w:val="20"/>
          <w:szCs w:val="20"/>
        </w:rPr>
      </w:pPr>
      <w:r w:rsidRPr="00FF3928">
        <w:rPr>
          <w:rFonts w:ascii="Tahoma" w:hAnsi="Tahoma" w:cs="Tahoma"/>
          <w:sz w:val="20"/>
          <w:szCs w:val="20"/>
        </w:rPr>
        <w:t>Σ</w:t>
      </w:r>
      <w:r w:rsidR="00B9126E">
        <w:rPr>
          <w:rFonts w:ascii="Tahoma" w:hAnsi="Tahoma" w:cs="Tahoma"/>
          <w:sz w:val="20"/>
          <w:szCs w:val="20"/>
        </w:rPr>
        <w:t xml:space="preserve">την ανωτέρω </w:t>
      </w:r>
      <w:r w:rsidRPr="00FF3928">
        <w:rPr>
          <w:rFonts w:ascii="Tahoma" w:hAnsi="Tahoma" w:cs="Tahoma"/>
          <w:sz w:val="20"/>
          <w:szCs w:val="20"/>
        </w:rPr>
        <w:t>περ</w:t>
      </w:r>
      <w:r w:rsidR="00B9126E">
        <w:rPr>
          <w:rFonts w:ascii="Tahoma" w:hAnsi="Tahoma" w:cs="Tahoma"/>
          <w:sz w:val="20"/>
          <w:szCs w:val="20"/>
        </w:rPr>
        <w:t>ίπτωση</w:t>
      </w:r>
      <w:r w:rsidRPr="00FF3928">
        <w:rPr>
          <w:rFonts w:ascii="Tahoma" w:hAnsi="Tahoma" w:cs="Tahoma"/>
          <w:sz w:val="20"/>
          <w:szCs w:val="20"/>
        </w:rPr>
        <w:t>, όποια/</w:t>
      </w:r>
      <w:proofErr w:type="spellStart"/>
      <w:r w:rsidRPr="00FF3928">
        <w:rPr>
          <w:rFonts w:ascii="Tahoma" w:hAnsi="Tahoma" w:cs="Tahoma"/>
          <w:sz w:val="20"/>
          <w:szCs w:val="20"/>
        </w:rPr>
        <w:t>ες</w:t>
      </w:r>
      <w:proofErr w:type="spellEnd"/>
      <w:r w:rsidRPr="00FF3928">
        <w:rPr>
          <w:rFonts w:ascii="Tahoma" w:hAnsi="Tahoma" w:cs="Tahoma"/>
          <w:sz w:val="20"/>
          <w:szCs w:val="20"/>
        </w:rPr>
        <w:t xml:space="preserve"> επιχείρηση/εις ευθύνεται/</w:t>
      </w:r>
      <w:proofErr w:type="spellStart"/>
      <w:r w:rsidRPr="00FF3928">
        <w:rPr>
          <w:rFonts w:ascii="Tahoma" w:hAnsi="Tahoma" w:cs="Tahoma"/>
          <w:sz w:val="20"/>
          <w:szCs w:val="20"/>
        </w:rPr>
        <w:t>ονται</w:t>
      </w:r>
      <w:proofErr w:type="spellEnd"/>
      <w:r w:rsidRPr="00FF3928">
        <w:rPr>
          <w:rFonts w:ascii="Tahoma" w:hAnsi="Tahoma" w:cs="Tahoma"/>
          <w:sz w:val="20"/>
          <w:szCs w:val="20"/>
        </w:rPr>
        <w:t xml:space="preserve"> για τη μη τήρηση του ανωτέρω ελάχιστου ποσοστού, </w:t>
      </w:r>
      <w:proofErr w:type="spellStart"/>
      <w:r w:rsidRPr="00FF3928">
        <w:rPr>
          <w:rFonts w:ascii="Tahoma" w:hAnsi="Tahoma" w:cs="Tahoma"/>
          <w:sz w:val="20"/>
          <w:szCs w:val="20"/>
        </w:rPr>
        <w:t>υποχρεού</w:t>
      </w:r>
      <w:proofErr w:type="spellEnd"/>
      <w:r w:rsidRPr="00FF3928">
        <w:rPr>
          <w:rFonts w:ascii="Tahoma" w:hAnsi="Tahoma" w:cs="Tahoma"/>
          <w:sz w:val="20"/>
          <w:szCs w:val="20"/>
        </w:rPr>
        <w:t>(ν)</w:t>
      </w:r>
      <w:proofErr w:type="spellStart"/>
      <w:r w:rsidRPr="00FF3928">
        <w:rPr>
          <w:rFonts w:ascii="Tahoma" w:hAnsi="Tahoma" w:cs="Tahoma"/>
          <w:sz w:val="20"/>
          <w:szCs w:val="20"/>
        </w:rPr>
        <w:t>ται</w:t>
      </w:r>
      <w:proofErr w:type="spellEnd"/>
      <w:r w:rsidRPr="00FF3928">
        <w:rPr>
          <w:rFonts w:ascii="Tahoma" w:hAnsi="Tahoma" w:cs="Tahoma"/>
          <w:sz w:val="20"/>
          <w:szCs w:val="20"/>
        </w:rPr>
        <w:t xml:space="preserve"> να αποζημιώσει/</w:t>
      </w:r>
      <w:proofErr w:type="spellStart"/>
      <w:r w:rsidRPr="00FF3928">
        <w:rPr>
          <w:rFonts w:ascii="Tahoma" w:hAnsi="Tahoma" w:cs="Tahoma"/>
          <w:sz w:val="20"/>
          <w:szCs w:val="20"/>
        </w:rPr>
        <w:t>ουν</w:t>
      </w:r>
      <w:proofErr w:type="spellEnd"/>
      <w:r w:rsidRPr="00FF3928">
        <w:rPr>
          <w:rFonts w:ascii="Tahoma" w:hAnsi="Tahoma" w:cs="Tahoma"/>
          <w:sz w:val="20"/>
          <w:szCs w:val="20"/>
        </w:rPr>
        <w:t xml:space="preserve"> κατ’ αναλογία της συμμετοχής της/τους τον/τους ερευνητικό/</w:t>
      </w:r>
      <w:proofErr w:type="spellStart"/>
      <w:r w:rsidRPr="00FF3928">
        <w:rPr>
          <w:rFonts w:ascii="Tahoma" w:hAnsi="Tahoma" w:cs="Tahoma"/>
          <w:sz w:val="20"/>
          <w:szCs w:val="20"/>
        </w:rPr>
        <w:t>ούς</w:t>
      </w:r>
      <w:proofErr w:type="spellEnd"/>
      <w:r w:rsidRPr="00FF3928">
        <w:rPr>
          <w:rFonts w:ascii="Tahoma" w:hAnsi="Tahoma" w:cs="Tahoma"/>
          <w:sz w:val="20"/>
          <w:szCs w:val="20"/>
        </w:rPr>
        <w:t xml:space="preserve"> οργανισμό/</w:t>
      </w:r>
      <w:proofErr w:type="spellStart"/>
      <w:r w:rsidRPr="00FF3928">
        <w:rPr>
          <w:rFonts w:ascii="Tahoma" w:hAnsi="Tahoma" w:cs="Tahoma"/>
          <w:sz w:val="20"/>
          <w:szCs w:val="20"/>
        </w:rPr>
        <w:t>ούς</w:t>
      </w:r>
      <w:proofErr w:type="spellEnd"/>
      <w:r w:rsidRPr="00FF3928">
        <w:rPr>
          <w:rFonts w:ascii="Tahoma" w:hAnsi="Tahoma" w:cs="Tahoma"/>
          <w:sz w:val="20"/>
          <w:szCs w:val="20"/>
        </w:rPr>
        <w:t xml:space="preserve"> </w:t>
      </w:r>
      <w:r w:rsidR="0057341F">
        <w:rPr>
          <w:rFonts w:ascii="Tahoma" w:hAnsi="Tahoma" w:cs="Tahoma"/>
          <w:sz w:val="20"/>
          <w:szCs w:val="20"/>
        </w:rPr>
        <w:t>–</w:t>
      </w:r>
      <w:r w:rsidR="0057341F" w:rsidRPr="00FF3928">
        <w:rPr>
          <w:rFonts w:ascii="Tahoma" w:hAnsi="Tahoma" w:cs="Tahoma"/>
          <w:sz w:val="20"/>
          <w:szCs w:val="20"/>
        </w:rPr>
        <w:t xml:space="preserve"> </w:t>
      </w:r>
      <w:r w:rsidR="0057341F">
        <w:rPr>
          <w:rFonts w:ascii="Tahoma" w:hAnsi="Tahoma" w:cs="Tahoma"/>
          <w:sz w:val="20"/>
          <w:szCs w:val="20"/>
        </w:rPr>
        <w:t>εταί</w:t>
      </w:r>
      <w:r w:rsidR="006875DD">
        <w:rPr>
          <w:rFonts w:ascii="Tahoma" w:hAnsi="Tahoma" w:cs="Tahoma"/>
          <w:sz w:val="20"/>
          <w:szCs w:val="20"/>
        </w:rPr>
        <w:t>ρ</w:t>
      </w:r>
      <w:r w:rsidR="0057341F">
        <w:rPr>
          <w:rFonts w:ascii="Tahoma" w:hAnsi="Tahoma" w:cs="Tahoma"/>
          <w:sz w:val="20"/>
          <w:szCs w:val="20"/>
        </w:rPr>
        <w:t>ο</w:t>
      </w:r>
      <w:r w:rsidR="006875DD">
        <w:rPr>
          <w:rFonts w:ascii="Tahoma" w:hAnsi="Tahoma" w:cs="Tahoma"/>
          <w:sz w:val="20"/>
          <w:szCs w:val="20"/>
        </w:rPr>
        <w:t>/</w:t>
      </w:r>
      <w:r w:rsidR="00FF3928">
        <w:rPr>
          <w:rFonts w:ascii="Tahoma" w:hAnsi="Tahoma" w:cs="Tahoma"/>
          <w:sz w:val="20"/>
          <w:szCs w:val="20"/>
          <w:lang w:val="en-US"/>
        </w:rPr>
        <w:t>o</w:t>
      </w:r>
      <w:proofErr w:type="spellStart"/>
      <w:r w:rsidR="0057341F">
        <w:rPr>
          <w:rFonts w:ascii="Tahoma" w:hAnsi="Tahoma" w:cs="Tahoma"/>
          <w:sz w:val="20"/>
          <w:szCs w:val="20"/>
        </w:rPr>
        <w:t>υς</w:t>
      </w:r>
      <w:proofErr w:type="spellEnd"/>
      <w:r w:rsidR="006875DD">
        <w:rPr>
          <w:rFonts w:ascii="Tahoma" w:hAnsi="Tahoma" w:cs="Tahoma"/>
          <w:sz w:val="20"/>
          <w:szCs w:val="20"/>
        </w:rPr>
        <w:t xml:space="preserve"> </w:t>
      </w:r>
      <w:r w:rsidR="003F572B">
        <w:rPr>
          <w:rFonts w:ascii="Tahoma" w:hAnsi="Tahoma" w:cs="Tahoma"/>
          <w:sz w:val="20"/>
          <w:szCs w:val="20"/>
        </w:rPr>
        <w:t>/</w:t>
      </w:r>
      <w:r w:rsidRPr="00FF3928">
        <w:rPr>
          <w:rFonts w:ascii="Tahoma" w:hAnsi="Tahoma" w:cs="Tahoma"/>
          <w:sz w:val="20"/>
          <w:szCs w:val="20"/>
        </w:rPr>
        <w:t>και</w:t>
      </w:r>
      <w:r w:rsidR="003F572B">
        <w:rPr>
          <w:rFonts w:ascii="Tahoma" w:hAnsi="Tahoma" w:cs="Tahoma"/>
          <w:sz w:val="20"/>
          <w:szCs w:val="20"/>
        </w:rPr>
        <w:t xml:space="preserve"> </w:t>
      </w:r>
      <w:r w:rsidR="006875DD" w:rsidRPr="006875DD">
        <w:rPr>
          <w:rFonts w:ascii="Tahoma" w:hAnsi="Tahoma" w:cs="Tahoma"/>
          <w:sz w:val="20"/>
          <w:szCs w:val="20"/>
        </w:rPr>
        <w:t xml:space="preserve"> </w:t>
      </w:r>
      <w:r w:rsidRPr="00FF3928">
        <w:rPr>
          <w:rFonts w:ascii="Tahoma" w:hAnsi="Tahoma" w:cs="Tahoma"/>
          <w:sz w:val="20"/>
          <w:szCs w:val="20"/>
        </w:rPr>
        <w:t>να καλύψει/</w:t>
      </w:r>
      <w:proofErr w:type="spellStart"/>
      <w:r w:rsidRPr="00FF3928">
        <w:rPr>
          <w:rFonts w:ascii="Tahoma" w:hAnsi="Tahoma" w:cs="Tahoma"/>
          <w:sz w:val="20"/>
          <w:szCs w:val="20"/>
        </w:rPr>
        <w:t>ουν</w:t>
      </w:r>
      <w:proofErr w:type="spellEnd"/>
      <w:r w:rsidRPr="00FF3928">
        <w:rPr>
          <w:rFonts w:ascii="Tahoma" w:hAnsi="Tahoma" w:cs="Tahoma"/>
          <w:sz w:val="20"/>
          <w:szCs w:val="20"/>
        </w:rPr>
        <w:t xml:space="preserve"> εξ ιδίων είτε την αναλογική περικοπή που θα υποστεί/</w:t>
      </w:r>
      <w:proofErr w:type="spellStart"/>
      <w:r w:rsidRPr="00FF3928">
        <w:rPr>
          <w:rFonts w:ascii="Tahoma" w:hAnsi="Tahoma" w:cs="Tahoma"/>
          <w:sz w:val="20"/>
          <w:szCs w:val="20"/>
        </w:rPr>
        <w:t>ούν</w:t>
      </w:r>
      <w:proofErr w:type="spellEnd"/>
      <w:r w:rsidRPr="00FF3928">
        <w:rPr>
          <w:rFonts w:ascii="Tahoma" w:hAnsi="Tahoma" w:cs="Tahoma"/>
          <w:sz w:val="20"/>
          <w:szCs w:val="20"/>
        </w:rPr>
        <w:t xml:space="preserve"> ο(ι) ερευνητικός/</w:t>
      </w:r>
      <w:proofErr w:type="spellStart"/>
      <w:r w:rsidRPr="00FF3928">
        <w:rPr>
          <w:rFonts w:ascii="Tahoma" w:hAnsi="Tahoma" w:cs="Tahoma"/>
          <w:sz w:val="20"/>
          <w:szCs w:val="20"/>
        </w:rPr>
        <w:t>οί</w:t>
      </w:r>
      <w:proofErr w:type="spellEnd"/>
      <w:r w:rsidRPr="00FF3928">
        <w:rPr>
          <w:rFonts w:ascii="Tahoma" w:hAnsi="Tahoma" w:cs="Tahoma"/>
          <w:sz w:val="20"/>
          <w:szCs w:val="20"/>
        </w:rPr>
        <w:t xml:space="preserve"> οργανισμός/</w:t>
      </w:r>
      <w:proofErr w:type="spellStart"/>
      <w:r w:rsidRPr="00FF3928">
        <w:rPr>
          <w:rFonts w:ascii="Tahoma" w:hAnsi="Tahoma" w:cs="Tahoma"/>
          <w:sz w:val="20"/>
          <w:szCs w:val="20"/>
        </w:rPr>
        <w:t>οί</w:t>
      </w:r>
      <w:proofErr w:type="spellEnd"/>
      <w:r w:rsidRPr="00FF3928">
        <w:rPr>
          <w:rFonts w:ascii="Tahoma" w:hAnsi="Tahoma" w:cs="Tahoma"/>
          <w:sz w:val="20"/>
          <w:szCs w:val="20"/>
        </w:rPr>
        <w:t>, είτε αντίστοιχα το συνολικό ποσό χρηματοδότησης που θα κληθεί/</w:t>
      </w:r>
      <w:proofErr w:type="spellStart"/>
      <w:r w:rsidRPr="00FF3928">
        <w:rPr>
          <w:rFonts w:ascii="Tahoma" w:hAnsi="Tahoma" w:cs="Tahoma"/>
          <w:sz w:val="20"/>
          <w:szCs w:val="20"/>
        </w:rPr>
        <w:t>ούν</w:t>
      </w:r>
      <w:proofErr w:type="spellEnd"/>
      <w:r w:rsidRPr="00FF3928">
        <w:rPr>
          <w:rFonts w:ascii="Tahoma" w:hAnsi="Tahoma" w:cs="Tahoma"/>
          <w:sz w:val="20"/>
          <w:szCs w:val="20"/>
        </w:rPr>
        <w:t xml:space="preserve"> να επιστρέψει/</w:t>
      </w:r>
      <w:proofErr w:type="spellStart"/>
      <w:r w:rsidRPr="00FF3928">
        <w:rPr>
          <w:rFonts w:ascii="Tahoma" w:hAnsi="Tahoma" w:cs="Tahoma"/>
          <w:sz w:val="20"/>
          <w:szCs w:val="20"/>
        </w:rPr>
        <w:t>ουν</w:t>
      </w:r>
      <w:proofErr w:type="spellEnd"/>
      <w:r w:rsidRPr="00FF3928">
        <w:rPr>
          <w:rFonts w:ascii="Tahoma" w:hAnsi="Tahoma" w:cs="Tahoma"/>
          <w:sz w:val="20"/>
          <w:szCs w:val="20"/>
        </w:rPr>
        <w:t xml:space="preserve"> ο(ι) ερευνητικός/</w:t>
      </w:r>
      <w:proofErr w:type="spellStart"/>
      <w:r w:rsidRPr="00FF3928">
        <w:rPr>
          <w:rFonts w:ascii="Tahoma" w:hAnsi="Tahoma" w:cs="Tahoma"/>
          <w:sz w:val="20"/>
          <w:szCs w:val="20"/>
        </w:rPr>
        <w:t>οί</w:t>
      </w:r>
      <w:proofErr w:type="spellEnd"/>
      <w:r w:rsidRPr="00FF3928">
        <w:rPr>
          <w:rFonts w:ascii="Tahoma" w:hAnsi="Tahoma" w:cs="Tahoma"/>
          <w:sz w:val="20"/>
          <w:szCs w:val="20"/>
        </w:rPr>
        <w:t xml:space="preserve"> οργανισμός/</w:t>
      </w:r>
      <w:proofErr w:type="spellStart"/>
      <w:r w:rsidRPr="00FF3928">
        <w:rPr>
          <w:rFonts w:ascii="Tahoma" w:hAnsi="Tahoma" w:cs="Tahoma"/>
          <w:sz w:val="20"/>
          <w:szCs w:val="20"/>
        </w:rPr>
        <w:t>οί</w:t>
      </w:r>
      <w:proofErr w:type="spellEnd"/>
      <w:r w:rsidRPr="00FF3928">
        <w:rPr>
          <w:rFonts w:ascii="CIDFont+F4" w:hAnsi="CIDFont+F4" w:cs="CIDFont+F4"/>
          <w:sz w:val="21"/>
          <w:szCs w:val="21"/>
        </w:rPr>
        <w:t>.</w:t>
      </w:r>
    </w:p>
    <w:p w14:paraId="26C9D81D" w14:textId="77777777" w:rsidR="00E870EF" w:rsidRPr="00FF3928" w:rsidRDefault="00E870EF" w:rsidP="00E870EF">
      <w:pPr>
        <w:adjustRightInd w:val="0"/>
        <w:ind w:firstLine="720"/>
        <w:jc w:val="both"/>
        <w:rPr>
          <w:rFonts w:ascii="Tahoma" w:hAnsi="Tahoma" w:cs="Tahoma"/>
          <w:sz w:val="20"/>
          <w:szCs w:val="20"/>
        </w:rPr>
      </w:pPr>
    </w:p>
    <w:p w14:paraId="28749E17" w14:textId="77777777" w:rsidR="00E870EF" w:rsidRPr="00FF3928" w:rsidRDefault="00E870EF" w:rsidP="00E870EF">
      <w:pPr>
        <w:adjustRightInd w:val="0"/>
        <w:ind w:firstLine="720"/>
        <w:jc w:val="both"/>
        <w:rPr>
          <w:rFonts w:ascii="Tahoma" w:hAnsi="Tahoma" w:cs="Tahoma"/>
          <w:b/>
          <w:sz w:val="20"/>
          <w:szCs w:val="20"/>
        </w:rPr>
      </w:pPr>
      <w:r w:rsidRPr="00FF3928">
        <w:rPr>
          <w:rFonts w:ascii="Tahoma" w:hAnsi="Tahoma" w:cs="Tahoma"/>
          <w:b/>
          <w:sz w:val="20"/>
          <w:szCs w:val="20"/>
        </w:rPr>
        <w:t>7.5.</w:t>
      </w:r>
      <w:r w:rsidRPr="00FF3928">
        <w:rPr>
          <w:rFonts w:ascii="Tahoma" w:hAnsi="Tahoma" w:cs="Tahoma"/>
          <w:b/>
          <w:sz w:val="20"/>
          <w:szCs w:val="20"/>
        </w:rPr>
        <w:tab/>
        <w:t>Προσκόμιση Βεβαίωσης Ορκωτού Λογιστή από τις Επιχειρήσεις</w:t>
      </w:r>
    </w:p>
    <w:p w14:paraId="7DA197C6" w14:textId="7D14D4A9" w:rsidR="00222E3A" w:rsidRPr="00FF3928" w:rsidRDefault="00E870EF" w:rsidP="00E870EF">
      <w:pPr>
        <w:adjustRightInd w:val="0"/>
        <w:ind w:firstLine="720"/>
        <w:jc w:val="both"/>
        <w:rPr>
          <w:rFonts w:ascii="Tahoma" w:hAnsi="Tahoma" w:cs="Tahoma"/>
          <w:sz w:val="20"/>
          <w:szCs w:val="20"/>
        </w:rPr>
      </w:pPr>
      <w:r w:rsidRPr="00FF3928">
        <w:rPr>
          <w:rFonts w:ascii="Tahoma" w:hAnsi="Tahoma" w:cs="Tahoma"/>
          <w:sz w:val="20"/>
          <w:szCs w:val="20"/>
        </w:rPr>
        <w:t>Η κάθε μία από τις συμβαλλόμενες στο παρόν συμφωνητικό, επιχειρήσεις δεσμεύεται να προσκομίσει στα Μέλη της Σύμπραξης, εντός 30 εργασίμων ημερών μετά την ημερομηνία ανάρτησης της Απόφασης Έγκρισης Χρηματοδότησης στο ΔΙΑΥΓΕΙΑ, «Βεβαίωση Ορκωτού Λογιστή», με την οποία θα βεβαιώνεται ότι η επιχείρηση ή και η «ενιαία οικονομική μονάδα (όμιλος)» στην οποία τυχόν εντάσσεται, δεν αποτελούσε κατά την έκδοση της Απόφασης Έγκρισης Χρηματοδότησης «προβληματική επιχείρηση», σύμφωνα με τα αναφερόμενα στο Παράρτημα VI. «Ορισμός Προβληματικής Επιχείρησης» της Πρόσκλησης της Δράσης «</w:t>
      </w:r>
      <w:r w:rsidR="00B9126E" w:rsidRPr="004C4167">
        <w:rPr>
          <w:rFonts w:ascii="Tahoma" w:hAnsi="Tahoma" w:cs="Tahoma"/>
          <w:sz w:val="20"/>
          <w:szCs w:val="20"/>
        </w:rPr>
        <w:t>Συμπράξεις Επιχειρήσεων της Περιφέρειας Θεσσαλίας</w:t>
      </w:r>
      <w:r w:rsidR="00B9126E">
        <w:rPr>
          <w:rFonts w:ascii="Tahoma" w:hAnsi="Tahoma" w:cs="Tahoma"/>
          <w:sz w:val="20"/>
          <w:szCs w:val="20"/>
        </w:rPr>
        <w:t xml:space="preserve"> </w:t>
      </w:r>
      <w:r w:rsidR="00B9126E" w:rsidRPr="004C4167">
        <w:rPr>
          <w:rFonts w:ascii="Tahoma" w:hAnsi="Tahoma" w:cs="Tahoma"/>
          <w:sz w:val="20"/>
          <w:szCs w:val="20"/>
        </w:rPr>
        <w:t>με Ερευνητικούς φορείς</w:t>
      </w:r>
      <w:r w:rsidRPr="00FF3928">
        <w:rPr>
          <w:rFonts w:ascii="Tahoma" w:hAnsi="Tahoma" w:cs="Tahoma"/>
          <w:sz w:val="20"/>
          <w:szCs w:val="20"/>
        </w:rPr>
        <w:t xml:space="preserve">» καθώς και τα αναφερόμενα στο άρθρο 1 παρ. 4.γ του Καν. ΕΕ 651/2014 όπως ισχύει. </w:t>
      </w:r>
    </w:p>
    <w:p w14:paraId="6C0D75EC" w14:textId="77777777" w:rsidR="00222E3A" w:rsidRPr="00FF3928" w:rsidRDefault="00E870EF" w:rsidP="00E870EF">
      <w:pPr>
        <w:adjustRightInd w:val="0"/>
        <w:ind w:firstLine="720"/>
        <w:jc w:val="both"/>
        <w:rPr>
          <w:rFonts w:ascii="Tahoma" w:hAnsi="Tahoma" w:cs="Tahoma"/>
          <w:sz w:val="20"/>
          <w:szCs w:val="20"/>
        </w:rPr>
      </w:pPr>
      <w:r w:rsidRPr="00FF3928">
        <w:rPr>
          <w:rFonts w:ascii="Tahoma" w:hAnsi="Tahoma" w:cs="Tahoma"/>
          <w:sz w:val="20"/>
          <w:szCs w:val="20"/>
        </w:rPr>
        <w:t xml:space="preserve">Η δαπάνη  της εν λόγω βεβαίωσης θα βαρύνει αποκλειστικά τον Προϋπολογισμό της επιχείρησης και αποτελεί επιλέξιμη δαπάνη του έργου. </w:t>
      </w:r>
    </w:p>
    <w:p w14:paraId="1CE1A2C3" w14:textId="48E09DAB" w:rsidR="00E870EF" w:rsidRPr="00CF1871" w:rsidRDefault="00E870EF" w:rsidP="00E870EF">
      <w:pPr>
        <w:adjustRightInd w:val="0"/>
        <w:ind w:firstLine="720"/>
        <w:jc w:val="both"/>
        <w:rPr>
          <w:rFonts w:ascii="Tahoma" w:hAnsi="Tahoma" w:cs="Tahoma"/>
          <w:sz w:val="20"/>
          <w:szCs w:val="20"/>
        </w:rPr>
      </w:pPr>
      <w:r w:rsidRPr="00FF3928">
        <w:rPr>
          <w:rFonts w:ascii="Tahoma" w:hAnsi="Tahoma" w:cs="Tahoma"/>
          <w:sz w:val="20"/>
          <w:szCs w:val="20"/>
        </w:rPr>
        <w:t>Μη εμπρόθεσμη προσκόμιση της εν λόγω βεβαίωσης  συνεπάγεται την εφαρμογή των σχετικώς προβλεπόμενων στο άρθρο 8 του παρόντος συμφωνητικού.</w:t>
      </w:r>
      <w:r w:rsidRPr="00CF1871">
        <w:rPr>
          <w:rFonts w:ascii="Tahoma" w:hAnsi="Tahoma" w:cs="Tahoma"/>
          <w:sz w:val="20"/>
          <w:szCs w:val="20"/>
        </w:rPr>
        <w:t xml:space="preserve"> </w:t>
      </w:r>
    </w:p>
    <w:p w14:paraId="172DD47B" w14:textId="77777777" w:rsidR="00E870EF" w:rsidRPr="00CF1871" w:rsidRDefault="00E870EF" w:rsidP="00E870EF">
      <w:pPr>
        <w:adjustRightInd w:val="0"/>
        <w:ind w:firstLine="720"/>
        <w:jc w:val="both"/>
        <w:rPr>
          <w:rFonts w:ascii="Tahoma" w:hAnsi="Tahoma" w:cs="Tahoma"/>
          <w:sz w:val="20"/>
          <w:szCs w:val="20"/>
        </w:rPr>
      </w:pPr>
    </w:p>
    <w:p w14:paraId="543D2AA7" w14:textId="77777777" w:rsidR="00E870EF" w:rsidRPr="00CF1871" w:rsidRDefault="00E870EF" w:rsidP="00E870EF">
      <w:pPr>
        <w:adjustRightInd w:val="0"/>
        <w:ind w:firstLine="720"/>
        <w:jc w:val="both"/>
        <w:rPr>
          <w:rFonts w:ascii="Tahoma" w:hAnsi="Tahoma" w:cs="Tahoma"/>
          <w:sz w:val="20"/>
          <w:szCs w:val="20"/>
        </w:rPr>
      </w:pPr>
    </w:p>
    <w:p w14:paraId="499A3CCE" w14:textId="77777777" w:rsidR="00E870EF" w:rsidRPr="00FF3928" w:rsidRDefault="00E870EF" w:rsidP="00E870EF">
      <w:pPr>
        <w:adjustRightInd w:val="0"/>
        <w:ind w:firstLine="720"/>
        <w:jc w:val="both"/>
        <w:rPr>
          <w:rFonts w:ascii="Tahoma" w:hAnsi="Tahoma" w:cs="Tahoma"/>
          <w:b/>
          <w:sz w:val="20"/>
          <w:szCs w:val="20"/>
        </w:rPr>
      </w:pPr>
      <w:r w:rsidRPr="00FF3928">
        <w:rPr>
          <w:rFonts w:ascii="Tahoma" w:hAnsi="Tahoma" w:cs="Tahoma"/>
          <w:b/>
          <w:sz w:val="20"/>
          <w:szCs w:val="20"/>
        </w:rPr>
        <w:t>7.6.</w:t>
      </w:r>
      <w:r w:rsidRPr="00FF3928">
        <w:rPr>
          <w:rFonts w:ascii="Tahoma" w:hAnsi="Tahoma" w:cs="Tahoma"/>
          <w:b/>
          <w:sz w:val="20"/>
          <w:szCs w:val="20"/>
        </w:rPr>
        <w:tab/>
        <w:t>Προσκόμιση Υπεύθυνης Δήλωσης από τις Επιχειρήσεις</w:t>
      </w:r>
    </w:p>
    <w:p w14:paraId="3D1B9981" w14:textId="1584F116" w:rsidR="00E870EF" w:rsidRPr="00CF1871" w:rsidRDefault="00E870EF" w:rsidP="00FF3928">
      <w:pPr>
        <w:pStyle w:val="a3"/>
        <w:jc w:val="both"/>
        <w:rPr>
          <w:sz w:val="20"/>
        </w:rPr>
      </w:pPr>
      <w:r w:rsidRPr="00FF3928">
        <w:rPr>
          <w:sz w:val="20"/>
        </w:rPr>
        <w:t xml:space="preserve"> </w:t>
      </w:r>
      <w:r w:rsidRPr="00FF3928">
        <w:rPr>
          <w:sz w:val="20"/>
        </w:rPr>
        <w:tab/>
        <w:t xml:space="preserve">Κάθε Μέλος της Σύμπραξης που αποτελεί επιχείρηση ή εντάσσεται στους λοιπούς Φορείς που αντιμετωπίζονται ως επιχειρήσεις, με την υπογραφή του παρόντος Συμφωνητικού υποχρεούται όπως υπογράψει και προσκομίσει στους λοιπούς Φορείς, Υπεύθυνη δήλωση του Ν. 1599/1986 (άρθρο 8), υπογεγραμμένη ψηφιακά από το νόμιμο εκπρόσωπό της, στην οποία να δηλώνει ότι πληροί όλες τις προϋποθέσεις της Πρόσκλησης και ότι θα υποβάλλει όλα τα απαιτούμενα δικαιολογητικά, όπως αυτά αναφέρονται αναλυτικώς στο Παράρτημα ΙΙ υποβολής αιτήσεων χρηματοδότησης </w:t>
      </w:r>
      <w:r w:rsidR="00F849ED">
        <w:rPr>
          <w:sz w:val="20"/>
        </w:rPr>
        <w:t xml:space="preserve">της </w:t>
      </w:r>
      <w:r w:rsidRPr="00FF3928">
        <w:rPr>
          <w:sz w:val="20"/>
        </w:rPr>
        <w:t xml:space="preserve"> Δράση</w:t>
      </w:r>
      <w:r w:rsidR="00F849ED">
        <w:rPr>
          <w:sz w:val="20"/>
        </w:rPr>
        <w:t xml:space="preserve"> που αφορά το παρόν</w:t>
      </w:r>
      <w:r w:rsidRPr="00FF3928">
        <w:rPr>
          <w:sz w:val="20"/>
        </w:rPr>
        <w:t xml:space="preserve">, για κάθε φορέα που συμμετέχει στην πρόταση ερευνητικού έργου (ΑΔΑ : </w:t>
      </w:r>
      <w:r w:rsidR="00F849ED">
        <w:rPr>
          <w:sz w:val="20"/>
        </w:rPr>
        <w:t>,,,,,</w:t>
      </w:r>
      <w:r w:rsidRPr="00FF3928">
        <w:rPr>
          <w:sz w:val="20"/>
        </w:rPr>
        <w:t>).</w:t>
      </w:r>
    </w:p>
    <w:p w14:paraId="66DCCE91" w14:textId="77777777" w:rsidR="00E870EF" w:rsidRPr="00CF1871" w:rsidRDefault="00E870EF" w:rsidP="00E870EF">
      <w:pPr>
        <w:pStyle w:val="a3"/>
        <w:rPr>
          <w:sz w:val="20"/>
        </w:rPr>
      </w:pPr>
    </w:p>
    <w:p w14:paraId="3FED6F4F" w14:textId="77777777" w:rsidR="00E870EF" w:rsidRPr="00FF3928" w:rsidRDefault="00E870EF" w:rsidP="00E870EF">
      <w:pPr>
        <w:adjustRightInd w:val="0"/>
        <w:jc w:val="both"/>
        <w:rPr>
          <w:rFonts w:ascii="Tahoma" w:hAnsi="Tahoma" w:cs="Tahoma"/>
          <w:sz w:val="20"/>
          <w:szCs w:val="20"/>
        </w:rPr>
      </w:pPr>
    </w:p>
    <w:p w14:paraId="61CA9EA0" w14:textId="3E2CE69B" w:rsidR="00222E3A" w:rsidRPr="00FF3928" w:rsidRDefault="00222E3A" w:rsidP="00222E3A">
      <w:pPr>
        <w:jc w:val="both"/>
        <w:rPr>
          <w:rFonts w:ascii="Tahoma" w:hAnsi="Tahoma" w:cs="Tahoma"/>
          <w:sz w:val="20"/>
          <w:szCs w:val="20"/>
        </w:rPr>
      </w:pPr>
      <w:r w:rsidRPr="00FF3928">
        <w:rPr>
          <w:rFonts w:ascii="Tahoma" w:hAnsi="Tahoma" w:cs="Tahoma"/>
          <w:sz w:val="20"/>
          <w:szCs w:val="20"/>
        </w:rPr>
        <w:tab/>
      </w:r>
      <w:r w:rsidRPr="00FF3928">
        <w:rPr>
          <w:rFonts w:ascii="Tahoma" w:hAnsi="Tahoma" w:cs="Tahoma"/>
          <w:b/>
          <w:bCs/>
          <w:sz w:val="20"/>
          <w:szCs w:val="20"/>
        </w:rPr>
        <w:t>7.7.</w:t>
      </w:r>
      <w:r w:rsidRPr="00FF3928">
        <w:rPr>
          <w:rFonts w:ascii="Tahoma" w:hAnsi="Tahoma" w:cs="Tahoma"/>
          <w:sz w:val="20"/>
          <w:szCs w:val="20"/>
        </w:rPr>
        <w:tab/>
        <w:t xml:space="preserve">Μετά το πέρας κάθε έτους υλοποίησης του έργου, σε περίπτωση που ο πιστοποιούμενος προϋπολογισμός εκ μέρους κάποιας εκ των συμβαλλομένων στο παρόν συμφωνητικό επιχειρήσεων, δεν πληροί </w:t>
      </w:r>
      <w:r w:rsidRPr="00FF3928">
        <w:rPr>
          <w:rFonts w:ascii="Tahoma" w:hAnsi="Tahoma" w:cs="Tahoma"/>
          <w:sz w:val="20"/>
          <w:szCs w:val="20"/>
        </w:rPr>
        <w:lastRenderedPageBreak/>
        <w:t>τους όρους της Πρόσκλησης</w:t>
      </w:r>
      <w:r w:rsidRPr="00FF3928">
        <w:t xml:space="preserve"> </w:t>
      </w:r>
      <w:r w:rsidRPr="00FF3928">
        <w:rPr>
          <w:rFonts w:ascii="Tahoma" w:hAnsi="Tahoma" w:cs="Tahoma"/>
          <w:sz w:val="20"/>
          <w:szCs w:val="20"/>
        </w:rPr>
        <w:t>της Δράσης, ο Συντονιστής Φορέας υποχρεούται να καλέσει την εν λόγω επιχείρηση εντός προθεσμίας</w:t>
      </w:r>
      <w:r w:rsidR="00FF3928" w:rsidRPr="00FF3928">
        <w:rPr>
          <w:rFonts w:ascii="Tahoma" w:hAnsi="Tahoma" w:cs="Tahoma"/>
          <w:sz w:val="20"/>
          <w:szCs w:val="20"/>
        </w:rPr>
        <w:t xml:space="preserve"> </w:t>
      </w:r>
      <w:commentRangeStart w:id="84"/>
      <w:r w:rsidR="00FF3928">
        <w:rPr>
          <w:rFonts w:ascii="Tahoma" w:hAnsi="Tahoma" w:cs="Tahoma"/>
          <w:sz w:val="20"/>
          <w:szCs w:val="20"/>
        </w:rPr>
        <w:t>δέκα (10)</w:t>
      </w:r>
      <w:r w:rsidRPr="00FF3928">
        <w:rPr>
          <w:rFonts w:ascii="Tahoma" w:hAnsi="Tahoma" w:cs="Tahoma"/>
          <w:sz w:val="20"/>
          <w:szCs w:val="20"/>
        </w:rPr>
        <w:t xml:space="preserve"> ημερών</w:t>
      </w:r>
      <w:commentRangeEnd w:id="84"/>
      <w:r w:rsidR="00FF3928">
        <w:rPr>
          <w:rStyle w:val="a7"/>
          <w:rFonts w:ascii="Arial" w:eastAsia="Arial" w:hAnsi="Arial" w:cs="Arial"/>
        </w:rPr>
        <w:commentReference w:id="84"/>
      </w:r>
      <w:r w:rsidRPr="00FF3928">
        <w:rPr>
          <w:rFonts w:ascii="Tahoma" w:hAnsi="Tahoma" w:cs="Tahoma"/>
          <w:sz w:val="20"/>
          <w:szCs w:val="20"/>
        </w:rPr>
        <w:t>, να εξηγήσει τους λόγους της σχετικής απόκλισης. Σε περίπτωση που είτε παρέλθει άπρακτη η ανωτέρω προθεσμία, είτε οι εξηγήσεις της επιχείρησης δεν κριθούν ως επαρκείς από το σύνολο των λοιπών Φορέων, εφαρμόζεται η διαδικασία του άρθρου 8.</w:t>
      </w:r>
    </w:p>
    <w:p w14:paraId="5492EA56" w14:textId="35345C0F" w:rsidR="00222E3A" w:rsidRPr="00CF1871" w:rsidRDefault="00222E3A" w:rsidP="00E870EF">
      <w:pPr>
        <w:adjustRightInd w:val="0"/>
        <w:jc w:val="both"/>
        <w:rPr>
          <w:rFonts w:ascii="Tahoma" w:hAnsi="Tahoma" w:cs="Tahoma"/>
          <w:sz w:val="20"/>
          <w:szCs w:val="20"/>
        </w:rPr>
      </w:pPr>
    </w:p>
    <w:p w14:paraId="3BDA473D" w14:textId="77777777" w:rsidR="00F45324" w:rsidRPr="00CF1871" w:rsidRDefault="00F45324" w:rsidP="007C59E4">
      <w:pPr>
        <w:widowControl/>
        <w:adjustRightInd w:val="0"/>
        <w:jc w:val="both"/>
        <w:rPr>
          <w:rFonts w:ascii="Tahoma" w:eastAsia="Times New Roman" w:hAnsi="Tahoma" w:cs="Tahoma"/>
          <w:sz w:val="20"/>
          <w:szCs w:val="20"/>
          <w:lang w:eastAsia="el-GR"/>
        </w:rPr>
      </w:pPr>
    </w:p>
    <w:p w14:paraId="055C6F10" w14:textId="77777777" w:rsidR="007C59E4" w:rsidRPr="00CF1871" w:rsidRDefault="007C59E4" w:rsidP="00FF3928">
      <w:pPr>
        <w:pStyle w:val="1"/>
        <w:spacing w:before="60" w:after="60"/>
        <w:ind w:left="0" w:right="0" w:firstLine="720"/>
        <w:jc w:val="left"/>
        <w:rPr>
          <w:sz w:val="20"/>
          <w:szCs w:val="20"/>
          <w:u w:val="single"/>
        </w:rPr>
      </w:pPr>
      <w:bookmarkStart w:id="85" w:name="_Toc57538655"/>
      <w:bookmarkStart w:id="86" w:name="_Toc77661092"/>
      <w:bookmarkStart w:id="87" w:name="_Toc77661318"/>
      <w:bookmarkStart w:id="88" w:name="_Toc45811991"/>
      <w:bookmarkStart w:id="89" w:name="_Toc182914480"/>
      <w:bookmarkStart w:id="90" w:name="_Toc197982458"/>
      <w:r w:rsidRPr="00CF1871">
        <w:rPr>
          <w:sz w:val="20"/>
          <w:szCs w:val="20"/>
          <w:u w:val="single"/>
        </w:rPr>
        <w:t>ΑΡΘΡΟ 8 – ΠΑΡΑΒΙΑΣΗ ΟΡΩΝ, ΔΙΟΡΘΩΤΙΚΑ ΜΕΤΡΑ,  ΑΠΟΚΛΕΙΣΜΟΣ ΦΟΡΕΑ, ΔΙΚΑΙΩΜΑ ΑΠΟΣΥΡΣΗ</w:t>
      </w:r>
      <w:bookmarkEnd w:id="85"/>
      <w:bookmarkEnd w:id="86"/>
      <w:bookmarkEnd w:id="87"/>
      <w:r w:rsidRPr="00CF1871">
        <w:rPr>
          <w:sz w:val="20"/>
          <w:szCs w:val="20"/>
          <w:u w:val="single"/>
        </w:rPr>
        <w:t>Σ</w:t>
      </w:r>
      <w:bookmarkEnd w:id="88"/>
      <w:bookmarkEnd w:id="89"/>
      <w:bookmarkEnd w:id="90"/>
    </w:p>
    <w:p w14:paraId="461D7C9F"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7442C85C" w14:textId="77777777" w:rsidR="007C59E4" w:rsidRPr="00CF1871" w:rsidRDefault="007C59E4" w:rsidP="00FF3928">
      <w:pPr>
        <w:keepNext/>
        <w:widowControl/>
        <w:autoSpaceDE/>
        <w:autoSpaceDN/>
        <w:ind w:firstLine="720"/>
        <w:outlineLvl w:val="1"/>
        <w:rPr>
          <w:rFonts w:ascii="Tahoma" w:eastAsia="Times New Roman" w:hAnsi="Tahoma" w:cs="Arial"/>
          <w:b/>
          <w:bCs/>
          <w:iCs/>
          <w:sz w:val="20"/>
          <w:szCs w:val="28"/>
          <w:lang w:eastAsia="el-GR"/>
        </w:rPr>
      </w:pPr>
      <w:bookmarkStart w:id="91" w:name="_Toc57538656"/>
      <w:bookmarkStart w:id="92" w:name="_Toc77661093"/>
      <w:bookmarkStart w:id="93" w:name="_Toc77661319"/>
      <w:bookmarkStart w:id="94" w:name="_Toc45811992"/>
      <w:r w:rsidRPr="00CF1871">
        <w:rPr>
          <w:rFonts w:ascii="Tahoma" w:eastAsia="Times New Roman" w:hAnsi="Tahoma" w:cs="Arial"/>
          <w:b/>
          <w:bCs/>
          <w:iCs/>
          <w:sz w:val="20"/>
          <w:szCs w:val="28"/>
          <w:lang w:eastAsia="el-GR"/>
        </w:rPr>
        <w:t xml:space="preserve">8.1. </w:t>
      </w:r>
      <w:bookmarkEnd w:id="91"/>
      <w:bookmarkEnd w:id="92"/>
      <w:bookmarkEnd w:id="93"/>
      <w:r w:rsidRPr="00CF1871">
        <w:rPr>
          <w:rFonts w:ascii="Tahoma" w:eastAsia="Times New Roman" w:hAnsi="Tahoma" w:cs="Arial"/>
          <w:b/>
          <w:bCs/>
          <w:iCs/>
          <w:sz w:val="20"/>
          <w:szCs w:val="28"/>
          <w:lang w:eastAsia="el-GR"/>
        </w:rPr>
        <w:t>Παραβίαση όρων</w:t>
      </w:r>
      <w:bookmarkEnd w:id="94"/>
      <w:r w:rsidRPr="00CF1871">
        <w:rPr>
          <w:rFonts w:ascii="Tahoma" w:eastAsia="Times New Roman" w:hAnsi="Tahoma" w:cs="Arial"/>
          <w:b/>
          <w:bCs/>
          <w:iCs/>
          <w:sz w:val="20"/>
          <w:szCs w:val="28"/>
          <w:lang w:eastAsia="el-GR"/>
        </w:rPr>
        <w:t xml:space="preserve"> </w:t>
      </w:r>
    </w:p>
    <w:p w14:paraId="410D6124" w14:textId="2ADA15C0"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Σε περίπτωση παραβίασης, από έναν Φορέα της Σύμπραξης (στο εξής «</w:t>
      </w:r>
      <w:proofErr w:type="spellStart"/>
      <w:r w:rsidRPr="00CF1871">
        <w:rPr>
          <w:rFonts w:ascii="Tahoma" w:eastAsia="Times New Roman" w:hAnsi="Tahoma" w:cs="Tahoma"/>
          <w:sz w:val="20"/>
          <w:szCs w:val="20"/>
          <w:lang w:eastAsia="el-GR"/>
        </w:rPr>
        <w:t>Παραβιάζων</w:t>
      </w:r>
      <w:proofErr w:type="spellEnd"/>
      <w:r w:rsidRPr="00CF1871">
        <w:rPr>
          <w:rFonts w:ascii="Tahoma" w:eastAsia="Times New Roman" w:hAnsi="Tahoma" w:cs="Tahoma"/>
          <w:sz w:val="20"/>
          <w:szCs w:val="20"/>
          <w:lang w:eastAsia="el-GR"/>
        </w:rPr>
        <w:t xml:space="preserve">»), των υποχρεώσεών του στο πλαίσιο του παρόντος Συμφωνητικού (ή και της Απόφασης Χρηματοδότησης), η οποία παραβίαση, με απόφαση των υπολοίπων Φορέων, θεωρείται ότι δεν είναι δυνατό να επανορθωθεί μέσα σε </w:t>
      </w:r>
      <w:commentRangeStart w:id="95"/>
      <w:r w:rsidR="003A432C" w:rsidRPr="00CF1871">
        <w:rPr>
          <w:rFonts w:ascii="Tahoma" w:eastAsia="Times New Roman" w:hAnsi="Tahoma" w:cs="Tahoma"/>
          <w:sz w:val="20"/>
          <w:szCs w:val="20"/>
          <w:lang w:eastAsia="el-GR"/>
        </w:rPr>
        <w:t xml:space="preserve">τριάντα </w:t>
      </w:r>
      <w:r w:rsidRPr="00CF1871">
        <w:rPr>
          <w:rFonts w:ascii="Tahoma" w:eastAsia="Times New Roman" w:hAnsi="Tahoma" w:cs="Tahoma"/>
          <w:sz w:val="20"/>
          <w:szCs w:val="20"/>
          <w:lang w:eastAsia="el-GR"/>
        </w:rPr>
        <w:t>(</w:t>
      </w:r>
      <w:r w:rsidR="003A432C" w:rsidRPr="00CF1871">
        <w:rPr>
          <w:rFonts w:ascii="Tahoma" w:eastAsia="Times New Roman" w:hAnsi="Tahoma" w:cs="Tahoma"/>
          <w:sz w:val="20"/>
          <w:szCs w:val="20"/>
          <w:lang w:eastAsia="el-GR"/>
        </w:rPr>
        <w:t>30</w:t>
      </w:r>
      <w:r w:rsidRPr="00CF1871">
        <w:rPr>
          <w:rFonts w:ascii="Tahoma" w:eastAsia="Times New Roman" w:hAnsi="Tahoma" w:cs="Tahoma"/>
          <w:sz w:val="20"/>
          <w:szCs w:val="20"/>
          <w:lang w:eastAsia="el-GR"/>
        </w:rPr>
        <w:t>) ημερολογιακές ημέρες</w:t>
      </w:r>
      <w:commentRangeEnd w:id="95"/>
      <w:r w:rsidR="00AE33FC" w:rsidRPr="00CF1871">
        <w:rPr>
          <w:rStyle w:val="a7"/>
          <w:rFonts w:ascii="Arial" w:eastAsia="Arial" w:hAnsi="Arial" w:cs="Arial"/>
        </w:rPr>
        <w:commentReference w:id="95"/>
      </w:r>
      <w:r w:rsidRPr="00CF1871">
        <w:rPr>
          <w:rFonts w:ascii="Tahoma" w:eastAsia="Times New Roman" w:hAnsi="Tahoma" w:cs="Tahoma"/>
          <w:sz w:val="20"/>
          <w:szCs w:val="20"/>
          <w:lang w:eastAsia="el-GR"/>
        </w:rPr>
        <w:t xml:space="preserve"> από τη γραπτή ειδοποίηση που θα σταλεί στον </w:t>
      </w:r>
      <w:proofErr w:type="spellStart"/>
      <w:r w:rsidRPr="00CF1871">
        <w:rPr>
          <w:rFonts w:ascii="Tahoma" w:eastAsia="Times New Roman" w:hAnsi="Tahoma" w:cs="Tahoma"/>
          <w:sz w:val="20"/>
          <w:szCs w:val="20"/>
          <w:lang w:eastAsia="el-GR"/>
        </w:rPr>
        <w:t>Παραβιάζοντα</w:t>
      </w:r>
      <w:proofErr w:type="spellEnd"/>
      <w:r w:rsidRPr="00CF1871">
        <w:rPr>
          <w:rFonts w:ascii="Tahoma" w:eastAsia="Times New Roman" w:hAnsi="Tahoma" w:cs="Tahoma"/>
          <w:sz w:val="20"/>
          <w:szCs w:val="20"/>
          <w:lang w:eastAsia="el-GR"/>
        </w:rPr>
        <w:t xml:space="preserve"> από το Συντονιστή ΟΠΣΚΕ του Έργου, οι υπόλοιποι Φορείς μπορούν από κοινού να αποφασίσουν τη διακοπή της ισχύος του παρόντος Συμφωνητικού με τον </w:t>
      </w:r>
      <w:proofErr w:type="spellStart"/>
      <w:r w:rsidRPr="00CF1871">
        <w:rPr>
          <w:rFonts w:ascii="Tahoma" w:eastAsia="Times New Roman" w:hAnsi="Tahoma" w:cs="Tahoma"/>
          <w:sz w:val="20"/>
          <w:szCs w:val="20"/>
          <w:lang w:eastAsia="el-GR"/>
        </w:rPr>
        <w:t>Παραβιάζοντα</w:t>
      </w:r>
      <w:proofErr w:type="spellEnd"/>
      <w:r w:rsidRPr="00CF1871">
        <w:rPr>
          <w:rFonts w:ascii="Tahoma" w:eastAsia="Times New Roman" w:hAnsi="Tahoma" w:cs="Tahoma"/>
          <w:sz w:val="20"/>
          <w:szCs w:val="20"/>
          <w:lang w:eastAsia="el-GR"/>
        </w:rPr>
        <w:t xml:space="preserve">, μετά από προγενέστερη γραπτή ειδοποίηση </w:t>
      </w:r>
      <w:commentRangeStart w:id="96"/>
      <w:r w:rsidR="003A432C" w:rsidRPr="00CF1871">
        <w:rPr>
          <w:rFonts w:ascii="Tahoma" w:eastAsia="Times New Roman" w:hAnsi="Tahoma" w:cs="Tahoma"/>
          <w:sz w:val="20"/>
          <w:szCs w:val="20"/>
          <w:lang w:eastAsia="el-GR"/>
        </w:rPr>
        <w:t xml:space="preserve">είκοσι </w:t>
      </w:r>
      <w:r w:rsidRPr="00CF1871">
        <w:rPr>
          <w:rFonts w:ascii="Tahoma" w:eastAsia="Times New Roman" w:hAnsi="Tahoma" w:cs="Tahoma"/>
          <w:sz w:val="20"/>
          <w:szCs w:val="20"/>
          <w:lang w:eastAsia="el-GR"/>
        </w:rPr>
        <w:t>(</w:t>
      </w:r>
      <w:r w:rsidR="003A432C" w:rsidRPr="00CF1871">
        <w:rPr>
          <w:rFonts w:ascii="Tahoma" w:eastAsia="Times New Roman" w:hAnsi="Tahoma" w:cs="Tahoma"/>
          <w:sz w:val="20"/>
          <w:szCs w:val="20"/>
          <w:lang w:eastAsia="el-GR"/>
        </w:rPr>
        <w:t>20</w:t>
      </w:r>
      <w:r w:rsidRPr="00CF1871">
        <w:rPr>
          <w:rFonts w:ascii="Tahoma" w:eastAsia="Times New Roman" w:hAnsi="Tahoma" w:cs="Tahoma"/>
          <w:sz w:val="20"/>
          <w:szCs w:val="20"/>
          <w:lang w:eastAsia="el-GR"/>
        </w:rPr>
        <w:t xml:space="preserve">) ημερολογιακών ημερών </w:t>
      </w:r>
      <w:commentRangeEnd w:id="96"/>
      <w:r w:rsidR="00AE33FC" w:rsidRPr="00CF1871">
        <w:rPr>
          <w:rStyle w:val="a7"/>
          <w:rFonts w:ascii="Arial" w:eastAsia="Arial" w:hAnsi="Arial" w:cs="Arial"/>
        </w:rPr>
        <w:commentReference w:id="96"/>
      </w:r>
      <w:r w:rsidRPr="00CF1871">
        <w:rPr>
          <w:rFonts w:ascii="Tahoma" w:eastAsia="Times New Roman" w:hAnsi="Tahoma" w:cs="Tahoma"/>
          <w:sz w:val="20"/>
          <w:szCs w:val="20"/>
          <w:lang w:eastAsia="el-GR"/>
        </w:rPr>
        <w:t>από το Συντονιστή ΟΠΣΚΕ του Έργου.</w:t>
      </w:r>
    </w:p>
    <w:p w14:paraId="39547553" w14:textId="22445288" w:rsidR="007C59E4" w:rsidRPr="00CF1871" w:rsidRDefault="003A432C"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Σε περίπτωση που σύμφωνα με απόφαση των υπολοίπων Μελών της Σύμπραξης, η προαναφερόμενη παραβίαση είναι δυνατό να επανορθωθεί μέσα σε εξήντα (60) ημερολογιακές ημέρες από τη γραπτή ειδοποίηση που θα σταλεί στον </w:t>
      </w:r>
      <w:proofErr w:type="spellStart"/>
      <w:r w:rsidR="007C59E4" w:rsidRPr="00CF1871">
        <w:rPr>
          <w:rFonts w:ascii="Tahoma" w:eastAsia="Times New Roman" w:hAnsi="Tahoma" w:cs="Tahoma"/>
          <w:sz w:val="20"/>
          <w:szCs w:val="20"/>
          <w:lang w:eastAsia="el-GR"/>
        </w:rPr>
        <w:t>Παραβιάζοντα</w:t>
      </w:r>
      <w:proofErr w:type="spellEnd"/>
      <w:r w:rsidR="007C59E4" w:rsidRPr="00CF1871">
        <w:rPr>
          <w:rFonts w:ascii="Tahoma" w:eastAsia="Times New Roman" w:hAnsi="Tahoma" w:cs="Tahoma"/>
          <w:sz w:val="20"/>
          <w:szCs w:val="20"/>
          <w:lang w:eastAsia="el-GR"/>
        </w:rPr>
        <w:t xml:space="preserve"> από το Συντονιστή ΟΠΣΚΕ του Έργου, δίνεται ανάλογο χρονικό περιθώριο για την επανόρθωση της παραβίασης. Σε περίπτωση που σ’ αυτό το χρονικό διάστημα διαπιστώνεται η αδυναμία του </w:t>
      </w:r>
      <w:proofErr w:type="spellStart"/>
      <w:r w:rsidR="007C59E4" w:rsidRPr="00CF1871">
        <w:rPr>
          <w:rFonts w:ascii="Tahoma" w:eastAsia="Times New Roman" w:hAnsi="Tahoma" w:cs="Tahoma"/>
          <w:sz w:val="20"/>
          <w:szCs w:val="20"/>
          <w:lang w:eastAsia="el-GR"/>
        </w:rPr>
        <w:t>Παραβιάζοντα</w:t>
      </w:r>
      <w:proofErr w:type="spellEnd"/>
      <w:r w:rsidR="007C59E4" w:rsidRPr="00CF1871">
        <w:rPr>
          <w:rFonts w:ascii="Tahoma" w:eastAsia="Times New Roman" w:hAnsi="Tahoma" w:cs="Tahoma"/>
          <w:sz w:val="20"/>
          <w:szCs w:val="20"/>
          <w:lang w:eastAsia="el-GR"/>
        </w:rPr>
        <w:t xml:space="preserve"> Φορέα να εκπληρώσει την υποχρέωσή του στα δεδομένα χρονικά περιθώρια, τα υπόλοιπα Μέλη της Σύμπραξης μπορούν να προβούν στην διακοπή της ισχύος του παρόντος Συμφωνητικού για τον εν λόγω Φορέα και να ζητήσουν την αντικατάστασή του με νέο Φορέα, υπό τους όρους και σύμφωνα με τη διαδικασία που περιγράφεται στο αντίστοιχο τμήμα της Πρόσκλησης της Δράσης.</w:t>
      </w:r>
    </w:p>
    <w:p w14:paraId="7825C36C"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5BC6F101" w14:textId="77777777" w:rsidR="007C59E4" w:rsidRPr="00CF1871" w:rsidRDefault="007C59E4" w:rsidP="00FF3928">
      <w:pPr>
        <w:keepNext/>
        <w:widowControl/>
        <w:autoSpaceDE/>
        <w:autoSpaceDN/>
        <w:ind w:firstLine="720"/>
        <w:outlineLvl w:val="1"/>
        <w:rPr>
          <w:rFonts w:ascii="Tahoma" w:eastAsia="Times New Roman" w:hAnsi="Tahoma" w:cs="Arial"/>
          <w:b/>
          <w:bCs/>
          <w:iCs/>
          <w:sz w:val="20"/>
          <w:szCs w:val="28"/>
          <w:lang w:eastAsia="el-GR"/>
        </w:rPr>
      </w:pPr>
      <w:bookmarkStart w:id="97" w:name="_Toc57538657"/>
      <w:bookmarkStart w:id="98" w:name="_Toc77661094"/>
      <w:bookmarkStart w:id="99" w:name="_Toc77661320"/>
      <w:bookmarkStart w:id="100" w:name="_Toc45811993"/>
      <w:r w:rsidRPr="00CF1871">
        <w:rPr>
          <w:rFonts w:ascii="Tahoma" w:eastAsia="Times New Roman" w:hAnsi="Tahoma" w:cs="Arial"/>
          <w:b/>
          <w:bCs/>
          <w:iCs/>
          <w:sz w:val="20"/>
          <w:szCs w:val="28"/>
          <w:lang w:eastAsia="el-GR"/>
        </w:rPr>
        <w:t>8.2. Απόσυρση Φορέα και συνέπειες</w:t>
      </w:r>
      <w:bookmarkEnd w:id="97"/>
      <w:bookmarkEnd w:id="98"/>
      <w:bookmarkEnd w:id="99"/>
      <w:bookmarkEnd w:id="100"/>
    </w:p>
    <w:p w14:paraId="7A18AD6B" w14:textId="3DE555C4" w:rsidR="007C59E4" w:rsidRPr="00CF1871" w:rsidRDefault="003A432C"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Οποιοσδήποτε Φορέας της Σύμπραξης μπορεί να ζητήσει διακοπή της συμμετοχής του στο έργο και στο παρόν Συμφωνητικό Συνεργασίας, μετά από γραπτή  ειδοποίηση προς τους υπόλοιπους Φορείς της Σύμπραξης τουλάχιστον </w:t>
      </w:r>
      <w:commentRangeStart w:id="101"/>
      <w:r w:rsidRPr="00CF1871">
        <w:rPr>
          <w:rFonts w:ascii="Tahoma" w:eastAsia="Times New Roman" w:hAnsi="Tahoma" w:cs="Tahoma"/>
          <w:sz w:val="20"/>
          <w:szCs w:val="20"/>
          <w:lang w:eastAsia="el-GR"/>
        </w:rPr>
        <w:t>τριάντα</w:t>
      </w:r>
      <w:r w:rsidR="007C59E4"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30</w:t>
      </w:r>
      <w:r w:rsidR="007C59E4" w:rsidRPr="00CF1871">
        <w:rPr>
          <w:rFonts w:ascii="Tahoma" w:eastAsia="Times New Roman" w:hAnsi="Tahoma" w:cs="Tahoma"/>
          <w:sz w:val="20"/>
          <w:szCs w:val="20"/>
          <w:lang w:eastAsia="el-GR"/>
        </w:rPr>
        <w:t>) ημέρες</w:t>
      </w:r>
      <w:commentRangeEnd w:id="101"/>
      <w:r w:rsidR="00AE33FC" w:rsidRPr="00CF1871">
        <w:rPr>
          <w:rStyle w:val="a7"/>
          <w:rFonts w:ascii="Arial" w:eastAsia="Arial" w:hAnsi="Arial" w:cs="Arial"/>
        </w:rPr>
        <w:commentReference w:id="101"/>
      </w:r>
      <w:r w:rsidR="007C59E4" w:rsidRPr="00CF1871">
        <w:rPr>
          <w:rFonts w:ascii="Tahoma" w:eastAsia="Times New Roman" w:hAnsi="Tahoma" w:cs="Tahoma"/>
          <w:sz w:val="20"/>
          <w:szCs w:val="20"/>
          <w:lang w:eastAsia="el-GR"/>
        </w:rPr>
        <w:t xml:space="preserve"> πριν, η οποία θα αναφέρει τους λόγους που υφίστανται για τη διακοπή και οι οποίοι θα πρέπει να χαρακτηρίζονται ως «σοβαροί», όπως, ενδεικτικά, η αποδεδειγμένη διακοπή ή αδυναμία λειτουργίας του Φορέα.</w:t>
      </w:r>
    </w:p>
    <w:p w14:paraId="1FC1DDF4" w14:textId="054F77B6" w:rsidR="007C59E4" w:rsidRPr="00CF1871" w:rsidRDefault="003A432C"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Σε κάθε περίπτωση </w:t>
      </w:r>
      <w:r w:rsidR="00FE7607" w:rsidRPr="00CF1871">
        <w:rPr>
          <w:rFonts w:ascii="Tahoma" w:eastAsia="Times New Roman" w:hAnsi="Tahoma" w:cs="Tahoma"/>
          <w:sz w:val="20"/>
          <w:szCs w:val="20"/>
          <w:lang w:eastAsia="el-GR"/>
        </w:rPr>
        <w:t>ο ΕΦ</w:t>
      </w:r>
      <w:r w:rsidR="007C59E4" w:rsidRPr="00CF1871">
        <w:rPr>
          <w:rFonts w:ascii="Tahoma" w:eastAsia="Times New Roman" w:hAnsi="Tahoma" w:cs="Tahoma"/>
          <w:sz w:val="20"/>
          <w:szCs w:val="20"/>
          <w:lang w:eastAsia="el-GR"/>
        </w:rPr>
        <w:t xml:space="preserve"> θα πρέπει να ενημερωθεί γραπτώς και να αποδεχτεί την ανωτέρω τροποποίηση μέσα σε εύλογο χρονικό διάστημα.</w:t>
      </w:r>
    </w:p>
    <w:p w14:paraId="6B6CABAF"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30354CE" w14:textId="2C146890" w:rsidR="007C59E4" w:rsidRPr="00CF1871" w:rsidRDefault="003A432C" w:rsidP="007C59E4">
      <w:pPr>
        <w:keepNext/>
        <w:widowControl/>
        <w:autoSpaceDE/>
        <w:autoSpaceDN/>
        <w:outlineLvl w:val="1"/>
        <w:rPr>
          <w:rFonts w:ascii="Tahoma" w:eastAsia="Times New Roman" w:hAnsi="Tahoma" w:cs="Arial"/>
          <w:b/>
          <w:bCs/>
          <w:iCs/>
          <w:sz w:val="20"/>
          <w:szCs w:val="28"/>
          <w:lang w:eastAsia="el-GR"/>
        </w:rPr>
      </w:pPr>
      <w:bookmarkStart w:id="102" w:name="_Toc77661095"/>
      <w:bookmarkStart w:id="103" w:name="_Toc77661321"/>
      <w:bookmarkStart w:id="104" w:name="_Toc45811994"/>
      <w:r w:rsidRPr="00CF1871">
        <w:rPr>
          <w:rFonts w:ascii="Tahoma" w:eastAsia="Times New Roman" w:hAnsi="Tahoma" w:cs="Arial"/>
          <w:b/>
          <w:bCs/>
          <w:iCs/>
          <w:sz w:val="20"/>
          <w:szCs w:val="28"/>
          <w:lang w:eastAsia="el-GR"/>
        </w:rPr>
        <w:t xml:space="preserve"> </w:t>
      </w:r>
      <w:r w:rsidRPr="00CF1871">
        <w:rPr>
          <w:rFonts w:ascii="Tahoma" w:eastAsia="Times New Roman" w:hAnsi="Tahoma" w:cs="Arial"/>
          <w:b/>
          <w:bCs/>
          <w:iCs/>
          <w:sz w:val="20"/>
          <w:szCs w:val="28"/>
          <w:lang w:eastAsia="el-GR"/>
        </w:rPr>
        <w:tab/>
      </w:r>
      <w:r w:rsidR="007C59E4" w:rsidRPr="00CF1871">
        <w:rPr>
          <w:rFonts w:ascii="Tahoma" w:eastAsia="Times New Roman" w:hAnsi="Tahoma" w:cs="Arial"/>
          <w:b/>
          <w:bCs/>
          <w:iCs/>
          <w:sz w:val="20"/>
          <w:szCs w:val="28"/>
          <w:lang w:eastAsia="el-GR"/>
        </w:rPr>
        <w:t>8.3. Συνέπειες Απόσυρσης</w:t>
      </w:r>
      <w:bookmarkEnd w:id="102"/>
      <w:bookmarkEnd w:id="103"/>
      <w:bookmarkEnd w:id="104"/>
    </w:p>
    <w:p w14:paraId="71D942F7" w14:textId="5CE3315A" w:rsidR="007C59E4" w:rsidRPr="00CF1871" w:rsidRDefault="003A432C"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Οι συνέπειες απόσυρσης Φορέα από τη Σύμπραξη είναι οι εξής: </w:t>
      </w:r>
    </w:p>
    <w:p w14:paraId="36EAFFA8" w14:textId="624B0B62" w:rsidR="007C59E4" w:rsidRPr="00CF1871" w:rsidRDefault="003A432C"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proofErr w:type="spellStart"/>
      <w:r w:rsidR="007C59E4" w:rsidRPr="00CF1871">
        <w:rPr>
          <w:rFonts w:ascii="Tahoma" w:eastAsia="Times New Roman" w:hAnsi="Tahoma" w:cs="Tahoma"/>
          <w:b/>
          <w:sz w:val="20"/>
          <w:szCs w:val="20"/>
          <w:lang w:val="en-US" w:eastAsia="el-GR"/>
        </w:rPr>
        <w:t>i</w:t>
      </w:r>
      <w:proofErr w:type="spellEnd"/>
      <w:r w:rsidR="007C59E4" w:rsidRPr="00CF1871">
        <w:rPr>
          <w:rFonts w:ascii="Tahoma" w:eastAsia="Times New Roman" w:hAnsi="Tahoma" w:cs="Tahoma"/>
          <w:b/>
          <w:sz w:val="20"/>
          <w:szCs w:val="20"/>
          <w:lang w:eastAsia="el-GR"/>
        </w:rPr>
        <w:t>.</w:t>
      </w:r>
      <w:r w:rsidR="007C59E4" w:rsidRPr="00CF1871">
        <w:rPr>
          <w:rFonts w:ascii="Tahoma" w:eastAsia="Times New Roman" w:hAnsi="Tahoma" w:cs="Tahoma"/>
          <w:sz w:val="20"/>
          <w:szCs w:val="20"/>
          <w:lang w:eastAsia="el-GR"/>
        </w:rPr>
        <w:t xml:space="preserve"> </w:t>
      </w:r>
      <w:r w:rsidR="007C59E4" w:rsidRPr="00CF1871">
        <w:rPr>
          <w:rFonts w:ascii="Tahoma" w:eastAsia="Times New Roman" w:hAnsi="Tahoma" w:cs="Tahoma"/>
          <w:sz w:val="20"/>
          <w:szCs w:val="20"/>
          <w:lang w:val="en-US" w:eastAsia="el-GR"/>
        </w:rPr>
        <w:t>O</w:t>
      </w:r>
      <w:r w:rsidR="007C59E4" w:rsidRPr="00CF1871">
        <w:rPr>
          <w:rFonts w:ascii="Tahoma" w:eastAsia="Times New Roman" w:hAnsi="Tahoma" w:cs="Tahoma"/>
          <w:sz w:val="20"/>
          <w:szCs w:val="20"/>
          <w:lang w:eastAsia="el-GR"/>
        </w:rPr>
        <w:t xml:space="preserve"> Αποσυρόμενος Φορέας συμφωνεί να αντιμετωπίσει ως τέτοια οποιαδήποτε εμπιστευτική πληροφορία, όπως ορίζεται στο άρθρο 11 του παρόντος, για περίοδο </w:t>
      </w:r>
      <w:commentRangeStart w:id="105"/>
      <w:r w:rsidR="00AE33FC" w:rsidRPr="00CF1871">
        <w:rPr>
          <w:rFonts w:ascii="Tahoma" w:eastAsia="Times New Roman" w:hAnsi="Tahoma" w:cs="Tahoma"/>
          <w:sz w:val="20"/>
          <w:szCs w:val="20"/>
          <w:lang w:eastAsia="el-GR"/>
        </w:rPr>
        <w:t xml:space="preserve">πέντε (5) </w:t>
      </w:r>
      <w:r w:rsidR="007C59E4" w:rsidRPr="00CF1871">
        <w:rPr>
          <w:rFonts w:ascii="Tahoma" w:eastAsia="Times New Roman" w:hAnsi="Tahoma" w:cs="Tahoma"/>
          <w:sz w:val="20"/>
          <w:szCs w:val="20"/>
          <w:lang w:eastAsia="el-GR"/>
        </w:rPr>
        <w:t xml:space="preserve">ετών </w:t>
      </w:r>
      <w:commentRangeEnd w:id="105"/>
      <w:r w:rsidR="00AE33FC" w:rsidRPr="00CF1871">
        <w:rPr>
          <w:rStyle w:val="a7"/>
          <w:rFonts w:ascii="Arial" w:eastAsia="Arial" w:hAnsi="Arial" w:cs="Arial"/>
        </w:rPr>
        <w:commentReference w:id="105"/>
      </w:r>
      <w:r w:rsidR="007C59E4" w:rsidRPr="00CF1871">
        <w:rPr>
          <w:rFonts w:ascii="Tahoma" w:eastAsia="Times New Roman" w:hAnsi="Tahoma" w:cs="Tahoma"/>
          <w:sz w:val="20"/>
          <w:szCs w:val="20"/>
          <w:lang w:eastAsia="el-GR"/>
        </w:rPr>
        <w:t xml:space="preserve">από την ημερομηνία απόσυρσής του, και συμφωνεί να μην εφαρμόσει Γνώση που προέκυψε από τη συμμετοχή του στο Έργο, σχετικά με οποιοδήποτε δίπλωμα ευρεσιτεχνίας ή άλλο δικαίωμα ιδιοκτησίας. </w:t>
      </w:r>
    </w:p>
    <w:p w14:paraId="359B130F" w14:textId="77777777" w:rsidR="003A432C" w:rsidRPr="00CF1871" w:rsidRDefault="003A432C"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val="en-US" w:eastAsia="el-GR"/>
        </w:rPr>
        <w:t>ii</w:t>
      </w:r>
      <w:r w:rsidR="007C59E4" w:rsidRPr="00CF1871">
        <w:rPr>
          <w:rFonts w:ascii="Tahoma" w:eastAsia="Times New Roman" w:hAnsi="Tahoma" w:cs="Tahoma"/>
          <w:b/>
          <w:sz w:val="20"/>
          <w:szCs w:val="20"/>
          <w:lang w:eastAsia="el-GR"/>
        </w:rPr>
        <w:t>.</w:t>
      </w:r>
      <w:r w:rsidR="007C59E4" w:rsidRPr="00CF1871">
        <w:rPr>
          <w:rFonts w:ascii="Tahoma" w:eastAsia="Times New Roman" w:hAnsi="Tahoma" w:cs="Tahoma"/>
          <w:sz w:val="20"/>
          <w:szCs w:val="20"/>
          <w:lang w:eastAsia="el-GR"/>
        </w:rPr>
        <w:t xml:space="preserve"> Δικαιώματα Πρόσβασης:</w:t>
      </w:r>
    </w:p>
    <w:p w14:paraId="705EA8AB" w14:textId="3B783AEB" w:rsidR="007C59E4" w:rsidRPr="00CF1871" w:rsidRDefault="007C59E4"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003A432C" w:rsidRPr="00CF1871">
        <w:rPr>
          <w:rFonts w:ascii="Tahoma" w:eastAsia="Times New Roman" w:hAnsi="Tahoma" w:cs="Tahoma"/>
          <w:sz w:val="20"/>
          <w:szCs w:val="20"/>
          <w:lang w:eastAsia="el-GR"/>
        </w:rPr>
        <w:tab/>
      </w:r>
      <w:r w:rsidRPr="00CF1871">
        <w:rPr>
          <w:rFonts w:ascii="Tahoma" w:eastAsia="Times New Roman" w:hAnsi="Tahoma" w:cs="Tahoma"/>
          <w:sz w:val="20"/>
          <w:szCs w:val="20"/>
          <w:lang w:eastAsia="el-GR"/>
        </w:rPr>
        <w:t>Οποιοσδήποτε Φορέας αποσύρεται από τη Σύμπραξη:</w:t>
      </w:r>
    </w:p>
    <w:p w14:paraId="7A79A3C0" w14:textId="77777777" w:rsidR="007C59E4" w:rsidRPr="00CF1871" w:rsidRDefault="007C59E4" w:rsidP="00FF3928">
      <w:pPr>
        <w:widowControl/>
        <w:autoSpaceDE/>
        <w:autoSpaceDN/>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Κατ’ αρχήν χάνει, μετά από την απόσυρσή του, τα Δικαιώματα Πρόσβασης στην παραχθείσα Γνώση και την προσδιοριζόμενη </w:t>
      </w:r>
      <w:proofErr w:type="spellStart"/>
      <w:r w:rsidRPr="00CF1871">
        <w:rPr>
          <w:rFonts w:ascii="Tahoma" w:eastAsia="Times New Roman" w:hAnsi="Tahoma" w:cs="Tahoma"/>
          <w:sz w:val="20"/>
          <w:szCs w:val="20"/>
          <w:lang w:eastAsia="el-GR"/>
        </w:rPr>
        <w:t>Προϋπάρχουσα</w:t>
      </w:r>
      <w:proofErr w:type="spellEnd"/>
      <w:r w:rsidRPr="00CF1871">
        <w:rPr>
          <w:rFonts w:ascii="Tahoma" w:eastAsia="Times New Roman" w:hAnsi="Tahoma" w:cs="Tahoma"/>
          <w:sz w:val="20"/>
          <w:szCs w:val="20"/>
          <w:lang w:eastAsia="el-GR"/>
        </w:rPr>
        <w:t xml:space="preserve"> Τεχνογνωσία.</w:t>
      </w:r>
    </w:p>
    <w:p w14:paraId="278BF1DD" w14:textId="57C097B5" w:rsidR="007C59E4" w:rsidRPr="00CF1871" w:rsidRDefault="007C59E4" w:rsidP="00FF3928">
      <w:pPr>
        <w:widowControl/>
        <w:autoSpaceDE/>
        <w:autoSpaceDN/>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Κατ’ εξαίρεση, διατηρεί τα Δικαιώματα Πρόσβασης στην </w:t>
      </w:r>
      <w:proofErr w:type="spellStart"/>
      <w:r w:rsidRPr="00CF1871">
        <w:rPr>
          <w:rFonts w:ascii="Tahoma" w:eastAsia="Times New Roman" w:hAnsi="Tahoma" w:cs="Tahoma"/>
          <w:sz w:val="20"/>
          <w:szCs w:val="20"/>
          <w:lang w:eastAsia="el-GR"/>
        </w:rPr>
        <w:t>Προϋπάρχουσα</w:t>
      </w:r>
      <w:proofErr w:type="spellEnd"/>
      <w:r w:rsidRPr="00CF1871">
        <w:rPr>
          <w:rFonts w:ascii="Tahoma" w:eastAsia="Times New Roman" w:hAnsi="Tahoma" w:cs="Tahoma"/>
          <w:sz w:val="20"/>
          <w:szCs w:val="20"/>
          <w:lang w:eastAsia="el-GR"/>
        </w:rPr>
        <w:t xml:space="preserve"> Τεχνογνωσία και στην παραχθείσα Γνώση των άλλων Φορέων της Σύμπραξης (στη μορφή που αυτά υπήρχαν κατά την ημερομηνία απόσυρσής του), υπό τις εξής προϋποθέσεις: (α) αυτό απαιτείται για τη χρήση της Γνώσης της οποίας είναι ιδιοκτήτης ή συν-ιδιοκτήτης και (β) τα εν λόγω Δικαιώματα Πρόσβασης ζητούνται μέσα σε τουλάχιστον </w:t>
      </w:r>
      <w:commentRangeStart w:id="106"/>
      <w:r w:rsidR="003A432C" w:rsidRPr="00CF1871">
        <w:rPr>
          <w:rFonts w:ascii="Tahoma" w:eastAsia="Times New Roman" w:hAnsi="Tahoma" w:cs="Tahoma"/>
          <w:sz w:val="20"/>
          <w:szCs w:val="20"/>
          <w:lang w:eastAsia="el-GR"/>
        </w:rPr>
        <w:t xml:space="preserve">δύο </w:t>
      </w:r>
      <w:r w:rsidRPr="00CF1871">
        <w:rPr>
          <w:rFonts w:ascii="Tahoma" w:eastAsia="Times New Roman" w:hAnsi="Tahoma" w:cs="Tahoma"/>
          <w:sz w:val="20"/>
          <w:szCs w:val="20"/>
          <w:lang w:eastAsia="el-GR"/>
        </w:rPr>
        <w:t>(</w:t>
      </w:r>
      <w:r w:rsidR="003A432C" w:rsidRPr="00CF1871">
        <w:rPr>
          <w:rFonts w:ascii="Tahoma" w:eastAsia="Times New Roman" w:hAnsi="Tahoma" w:cs="Tahoma"/>
          <w:sz w:val="20"/>
          <w:szCs w:val="20"/>
          <w:lang w:eastAsia="el-GR"/>
        </w:rPr>
        <w:t>2</w:t>
      </w:r>
      <w:r w:rsidRPr="00CF1871">
        <w:rPr>
          <w:rFonts w:ascii="Tahoma" w:eastAsia="Times New Roman" w:hAnsi="Tahoma" w:cs="Tahoma"/>
          <w:sz w:val="20"/>
          <w:szCs w:val="20"/>
          <w:lang w:eastAsia="el-GR"/>
        </w:rPr>
        <w:t xml:space="preserve">) έτη </w:t>
      </w:r>
      <w:commentRangeEnd w:id="106"/>
      <w:r w:rsidR="00AE33FC" w:rsidRPr="00CF1871">
        <w:rPr>
          <w:rStyle w:val="a7"/>
          <w:rFonts w:ascii="Arial" w:eastAsia="Arial" w:hAnsi="Arial" w:cs="Arial"/>
        </w:rPr>
        <w:commentReference w:id="106"/>
      </w:r>
      <w:r w:rsidRPr="00CF1871">
        <w:rPr>
          <w:rFonts w:ascii="Tahoma" w:eastAsia="Times New Roman" w:hAnsi="Tahoma" w:cs="Tahoma"/>
          <w:sz w:val="20"/>
          <w:szCs w:val="20"/>
          <w:lang w:eastAsia="el-GR"/>
        </w:rPr>
        <w:t>από την ημερομηνία απόσυρσής του.</w:t>
      </w:r>
    </w:p>
    <w:p w14:paraId="3ECA8187" w14:textId="3C6CF74D" w:rsidR="007C59E4" w:rsidRPr="00CF1871" w:rsidRDefault="003A432C"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val="en-US" w:eastAsia="el-GR"/>
        </w:rPr>
        <w:t>iii</w:t>
      </w:r>
      <w:r w:rsidR="007C59E4" w:rsidRPr="00CF1871">
        <w:rPr>
          <w:rFonts w:ascii="Tahoma" w:eastAsia="Times New Roman" w:hAnsi="Tahoma" w:cs="Tahoma"/>
          <w:b/>
          <w:sz w:val="20"/>
          <w:szCs w:val="20"/>
          <w:lang w:eastAsia="el-GR"/>
        </w:rPr>
        <w:t>.</w:t>
      </w:r>
      <w:r w:rsidR="007C59E4" w:rsidRPr="00CF1871">
        <w:rPr>
          <w:rFonts w:ascii="Tahoma" w:eastAsia="Times New Roman" w:hAnsi="Tahoma" w:cs="Tahoma"/>
          <w:sz w:val="20"/>
          <w:szCs w:val="20"/>
          <w:lang w:eastAsia="el-GR"/>
        </w:rPr>
        <w:t xml:space="preserve"> Οι υπόλοιποι Φορείς της Σύμπραξης διατηρούν, για τους σκοπούς της έρευνας που διεξάγεται στο πλαίσιο του Έργου, τα Δικαιώματα Πρόσβασης, σύμφωνα με τους όρους του άρθρου 6 («Δικαιώματα Διανοητικής Ιδιοκτησίας»), στην </w:t>
      </w:r>
      <w:proofErr w:type="spellStart"/>
      <w:r w:rsidR="007C59E4" w:rsidRPr="00CF1871">
        <w:rPr>
          <w:rFonts w:ascii="Tahoma" w:eastAsia="Times New Roman" w:hAnsi="Tahoma" w:cs="Tahoma"/>
          <w:sz w:val="20"/>
          <w:szCs w:val="20"/>
          <w:lang w:eastAsia="el-GR"/>
        </w:rPr>
        <w:t>Προϋπάρχουσα</w:t>
      </w:r>
      <w:proofErr w:type="spellEnd"/>
      <w:r w:rsidR="007C59E4" w:rsidRPr="00CF1871">
        <w:rPr>
          <w:rFonts w:ascii="Tahoma" w:eastAsia="Times New Roman" w:hAnsi="Tahoma" w:cs="Tahoma"/>
          <w:sz w:val="20"/>
          <w:szCs w:val="20"/>
          <w:lang w:eastAsia="el-GR"/>
        </w:rPr>
        <w:t xml:space="preserve"> Τεχνογνωσία (στη μορφή που αυτά υπήρχαν κατά την ημερομηνία απόσυρσης) του Αποσυρόμενου Φορέα και στη Γνώση που παράχθηκε στα πλαίσια του Έργου, μέχρι την ολοκλήρωση του ερευνητικού Έργου. </w:t>
      </w:r>
    </w:p>
    <w:p w14:paraId="79D7F480"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proofErr w:type="spellStart"/>
      <w:r w:rsidRPr="00CF1871">
        <w:rPr>
          <w:rFonts w:ascii="Tahoma" w:eastAsia="Times New Roman" w:hAnsi="Tahoma" w:cs="Tahoma"/>
          <w:b/>
          <w:bCs/>
          <w:sz w:val="20"/>
          <w:szCs w:val="20"/>
          <w:lang w:eastAsia="el-GR"/>
        </w:rPr>
        <w:t>iv</w:t>
      </w:r>
      <w:proofErr w:type="spellEnd"/>
      <w:r w:rsidRPr="00CF1871">
        <w:rPr>
          <w:rFonts w:ascii="Tahoma" w:eastAsia="Times New Roman" w:hAnsi="Tahoma" w:cs="Tahoma"/>
          <w:b/>
          <w:bCs/>
          <w:sz w:val="20"/>
          <w:szCs w:val="20"/>
          <w:lang w:eastAsia="el-GR"/>
        </w:rPr>
        <w:t>.</w:t>
      </w:r>
      <w:r w:rsidRPr="00CF1871">
        <w:rPr>
          <w:rFonts w:ascii="Tahoma" w:eastAsia="Times New Roman" w:hAnsi="Tahoma" w:cs="Tahoma"/>
          <w:sz w:val="20"/>
          <w:szCs w:val="20"/>
          <w:lang w:eastAsia="el-GR"/>
        </w:rPr>
        <w:t xml:space="preserve"> Οικονομικές Επιπτώσεις για τον Αποσυρόμενο Φορέα: </w:t>
      </w:r>
    </w:p>
    <w:p w14:paraId="6CCBD83F" w14:textId="77777777" w:rsidR="007C59E4" w:rsidRPr="00CF1871" w:rsidRDefault="007C59E4" w:rsidP="00ED1679">
      <w:pPr>
        <w:widowControl/>
        <w:numPr>
          <w:ilvl w:val="0"/>
          <w:numId w:val="1"/>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lastRenderedPageBreak/>
        <w:t>Ο Αποσυρόμενος Φορέας θα καταβάλλει οικονομική αποζημίωση εάν η απόσυρση έχει επιπτώσεις στην διεκπεραίωση του Έργου. Το ποσό θα καθορίζεται από τα υπόλοιπα Μέλη της Σύμπραξης.</w:t>
      </w:r>
    </w:p>
    <w:p w14:paraId="6333CB91" w14:textId="77777777" w:rsidR="007C59E4" w:rsidRPr="00CF1871" w:rsidRDefault="007C59E4" w:rsidP="00ED1679">
      <w:pPr>
        <w:widowControl/>
        <w:numPr>
          <w:ilvl w:val="0"/>
          <w:numId w:val="1"/>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Ο Αποσυρόμενος θα πρέπει να τηρήσει όλες τις οικονομικές του υποχρεώσεις που ίσχυαν πριν από την ημερομηνία της απόσυρσής του. </w:t>
      </w:r>
    </w:p>
    <w:p w14:paraId="55155C0E" w14:textId="762BB29C" w:rsidR="007C59E4" w:rsidRPr="00CF1871" w:rsidRDefault="007C59E4" w:rsidP="00ED1679">
      <w:pPr>
        <w:widowControl/>
        <w:numPr>
          <w:ilvl w:val="0"/>
          <w:numId w:val="1"/>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Ο Αποσυρόμενος θα πρέπει να επιστρέψει όλο το ποσό που αντιστοιχεί στις προκαταβολές που έλαβε από τ</w:t>
      </w:r>
      <w:r w:rsidR="00FE7607" w:rsidRPr="00CF1871">
        <w:rPr>
          <w:rFonts w:ascii="Tahoma" w:eastAsia="Times New Roman" w:hAnsi="Tahoma" w:cs="Tahoma"/>
          <w:sz w:val="20"/>
          <w:szCs w:val="20"/>
          <w:lang w:eastAsia="el-GR"/>
        </w:rPr>
        <w:t>ον ΕΦ</w:t>
      </w:r>
      <w:r w:rsidRPr="00CF1871">
        <w:rPr>
          <w:rFonts w:ascii="Tahoma" w:eastAsia="Times New Roman" w:hAnsi="Tahoma" w:cs="Tahoma"/>
          <w:sz w:val="20"/>
          <w:szCs w:val="20"/>
          <w:lang w:eastAsia="el-GR"/>
        </w:rPr>
        <w:t xml:space="preserve">, αφού αφαιρεθεί το ποσό που δαπανήθηκε για την εκτέλεση του Έργου πριν από την ημερομηνία αποχώρησής του, παρουσιάζοντας τα κατάλληλα δικαιολογητικά. </w:t>
      </w:r>
    </w:p>
    <w:p w14:paraId="2F7971E2" w14:textId="1BDC3839" w:rsidR="007C59E4" w:rsidRPr="00CF1871" w:rsidRDefault="003A432C"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val="en-US" w:eastAsia="el-GR"/>
        </w:rPr>
        <w:t>v</w:t>
      </w:r>
      <w:r w:rsidR="007C59E4" w:rsidRPr="00CF1871">
        <w:rPr>
          <w:rFonts w:ascii="Tahoma" w:eastAsia="Times New Roman" w:hAnsi="Tahoma" w:cs="Tahoma"/>
          <w:b/>
          <w:sz w:val="20"/>
          <w:szCs w:val="20"/>
          <w:lang w:eastAsia="el-GR"/>
        </w:rPr>
        <w:t>.</w:t>
      </w:r>
      <w:r w:rsidR="007C59E4" w:rsidRPr="00CF1871">
        <w:rPr>
          <w:rFonts w:ascii="Tahoma" w:eastAsia="Times New Roman" w:hAnsi="Tahoma" w:cs="Tahoma"/>
          <w:i/>
          <w:iCs/>
          <w:sz w:val="20"/>
          <w:szCs w:val="20"/>
          <w:lang w:eastAsia="el-GR"/>
        </w:rPr>
        <w:t xml:space="preserve"> </w:t>
      </w:r>
      <w:r w:rsidR="007C59E4" w:rsidRPr="00CF1871">
        <w:rPr>
          <w:rFonts w:ascii="Tahoma" w:eastAsia="Times New Roman" w:hAnsi="Tahoma" w:cs="Tahoma"/>
          <w:sz w:val="20"/>
          <w:szCs w:val="20"/>
          <w:lang w:eastAsia="el-GR"/>
        </w:rPr>
        <w:t>Ο Αποσυρόμενος Φορέας θα επιστρέψει όλο τον εξοπλισμό ή τα υλικά που του παρασχέθηκαν από τα άλλα Μέλη της Σύμπραξης στο πλαίσιο του έργου.</w:t>
      </w:r>
    </w:p>
    <w:p w14:paraId="6112BB0C"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b/>
          <w:sz w:val="20"/>
          <w:szCs w:val="20"/>
          <w:lang w:val="en-US" w:eastAsia="el-GR"/>
        </w:rPr>
        <w:t>vi</w:t>
      </w:r>
      <w:r w:rsidRPr="00CF1871">
        <w:rPr>
          <w:rFonts w:ascii="Tahoma" w:eastAsia="Times New Roman" w:hAnsi="Tahoma" w:cs="Tahoma"/>
          <w:b/>
          <w:sz w:val="20"/>
          <w:szCs w:val="20"/>
          <w:lang w:eastAsia="el-GR"/>
        </w:rPr>
        <w:t>.</w:t>
      </w:r>
      <w:r w:rsidRPr="00CF1871">
        <w:rPr>
          <w:rFonts w:ascii="Tahoma" w:eastAsia="Times New Roman" w:hAnsi="Tahoma" w:cs="Tahoma"/>
          <w:sz w:val="20"/>
          <w:szCs w:val="20"/>
          <w:lang w:eastAsia="el-GR"/>
        </w:rPr>
        <w:t xml:space="preserve"> Ο Αποσυρόμενος Φορέας συμφωνεί να παρέχει, ακόμη και μετά την αποχώρησή του, επαρκή υποστήριξη στα υπόλοιπα Μέλη της Σύμπραξης για την ολοκλήρωση της εργασίας που σχετίζεται με τις δικές του δραστηριότητες, (όπως αυτές καθορίζονται στην Απόφαση Χρηματοδότησης πριν από την αποχώρησή του) στο πλαίσιο του Έργου και των σχετικών Παραδοτέων.</w:t>
      </w:r>
    </w:p>
    <w:p w14:paraId="269EB44C"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31778188" w14:textId="77777777" w:rsidR="007C59E4" w:rsidRPr="00CF1871" w:rsidRDefault="007C59E4" w:rsidP="00FF3928">
      <w:pPr>
        <w:keepNext/>
        <w:widowControl/>
        <w:autoSpaceDE/>
        <w:autoSpaceDN/>
        <w:ind w:firstLine="720"/>
        <w:outlineLvl w:val="1"/>
        <w:rPr>
          <w:rFonts w:ascii="Tahoma" w:eastAsia="Times New Roman" w:hAnsi="Tahoma" w:cs="Arial"/>
          <w:b/>
          <w:bCs/>
          <w:iCs/>
          <w:sz w:val="20"/>
          <w:szCs w:val="28"/>
          <w:lang w:eastAsia="el-GR"/>
        </w:rPr>
      </w:pPr>
      <w:bookmarkStart w:id="107" w:name="_Toc77661096"/>
      <w:bookmarkStart w:id="108" w:name="_Toc77661322"/>
      <w:bookmarkStart w:id="109" w:name="_Toc45811995"/>
      <w:r w:rsidRPr="00CF1871">
        <w:rPr>
          <w:rFonts w:ascii="Tahoma" w:eastAsia="Times New Roman" w:hAnsi="Tahoma" w:cs="Arial"/>
          <w:b/>
          <w:bCs/>
          <w:iCs/>
          <w:sz w:val="20"/>
          <w:szCs w:val="28"/>
          <w:lang w:eastAsia="el-GR"/>
        </w:rPr>
        <w:t xml:space="preserve">8.4. </w:t>
      </w:r>
      <w:bookmarkStart w:id="110" w:name="_Toc57538658"/>
      <w:r w:rsidRPr="00CF1871">
        <w:rPr>
          <w:rFonts w:ascii="Tahoma" w:eastAsia="Times New Roman" w:hAnsi="Tahoma" w:cs="Arial"/>
          <w:b/>
          <w:bCs/>
          <w:iCs/>
          <w:sz w:val="20"/>
          <w:szCs w:val="28"/>
          <w:lang w:eastAsia="el-GR"/>
        </w:rPr>
        <w:t>Αποκλεισμός Φορέα και Συνέπειες</w:t>
      </w:r>
      <w:bookmarkEnd w:id="107"/>
      <w:bookmarkEnd w:id="108"/>
      <w:bookmarkEnd w:id="109"/>
      <w:bookmarkEnd w:id="110"/>
      <w:r w:rsidRPr="00CF1871">
        <w:rPr>
          <w:rFonts w:ascii="Tahoma" w:eastAsia="Times New Roman" w:hAnsi="Tahoma" w:cs="Arial"/>
          <w:b/>
          <w:bCs/>
          <w:iCs/>
          <w:sz w:val="20"/>
          <w:szCs w:val="28"/>
          <w:lang w:eastAsia="el-GR"/>
        </w:rPr>
        <w:t xml:space="preserve"> </w:t>
      </w:r>
    </w:p>
    <w:p w14:paraId="50B1018B"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Ο αποκλεισμός ενός Φορέα από τη Σύμπραξη μπορεί να αποφασιστεί μετά από ομόφωνη απόφαση των Φορέων της Σύμπραξης, πλην της ψήφου του </w:t>
      </w:r>
      <w:proofErr w:type="spellStart"/>
      <w:r w:rsidRPr="00CF1871">
        <w:rPr>
          <w:rFonts w:ascii="Tahoma" w:eastAsia="Times New Roman" w:hAnsi="Tahoma" w:cs="Tahoma"/>
          <w:sz w:val="20"/>
          <w:szCs w:val="20"/>
          <w:lang w:eastAsia="el-GR"/>
        </w:rPr>
        <w:t>αποκλειόμενου</w:t>
      </w:r>
      <w:proofErr w:type="spellEnd"/>
      <w:r w:rsidRPr="00CF1871">
        <w:rPr>
          <w:rFonts w:ascii="Tahoma" w:eastAsia="Times New Roman" w:hAnsi="Tahoma" w:cs="Tahoma"/>
          <w:sz w:val="20"/>
          <w:szCs w:val="20"/>
          <w:lang w:eastAsia="el-GR"/>
        </w:rPr>
        <w:t xml:space="preserve"> Φορέα, τηρώντας τους όρους της Πρόσκλησης της Δράσης.</w:t>
      </w:r>
    </w:p>
    <w:p w14:paraId="319501BF" w14:textId="77777777" w:rsidR="007C59E4" w:rsidRPr="00CF1871" w:rsidRDefault="007C59E4" w:rsidP="00FF3928">
      <w:pPr>
        <w:widowControl/>
        <w:adjustRightInd w:val="0"/>
        <w:ind w:firstLine="720"/>
        <w:rPr>
          <w:rFonts w:ascii="Tahoma" w:eastAsia="Times New Roman" w:hAnsi="Tahoma" w:cs="Tahoma"/>
          <w:sz w:val="20"/>
          <w:szCs w:val="20"/>
          <w:lang w:eastAsia="el-GR"/>
        </w:rPr>
      </w:pPr>
      <w:r w:rsidRPr="00CF1871">
        <w:rPr>
          <w:rFonts w:ascii="Tahoma" w:eastAsia="Times New Roman" w:hAnsi="Tahoma" w:cs="Tahoma"/>
          <w:sz w:val="20"/>
          <w:szCs w:val="20"/>
          <w:lang w:eastAsia="el-GR"/>
        </w:rPr>
        <w:t>Ο αποκλεισμός ενός Φορέα έχει τις ίδιες συνέπειες με την απόσυρση.</w:t>
      </w:r>
    </w:p>
    <w:p w14:paraId="3C70C478" w14:textId="77777777" w:rsidR="007C59E4" w:rsidRPr="00CF1871" w:rsidRDefault="007C59E4" w:rsidP="007C59E4">
      <w:pPr>
        <w:widowControl/>
        <w:adjustRightInd w:val="0"/>
        <w:rPr>
          <w:rFonts w:ascii="Tahoma" w:eastAsia="Times New Roman" w:hAnsi="Tahoma" w:cs="Tahoma"/>
          <w:sz w:val="20"/>
          <w:szCs w:val="20"/>
          <w:lang w:eastAsia="el-GR"/>
        </w:rPr>
      </w:pPr>
    </w:p>
    <w:p w14:paraId="4D2DFF64" w14:textId="77777777" w:rsidR="007C59E4" w:rsidRPr="00CF1871" w:rsidRDefault="007C59E4" w:rsidP="00FF3928">
      <w:pPr>
        <w:keepNext/>
        <w:widowControl/>
        <w:autoSpaceDE/>
        <w:autoSpaceDN/>
        <w:ind w:firstLine="720"/>
        <w:outlineLvl w:val="1"/>
        <w:rPr>
          <w:rFonts w:ascii="Tahoma" w:eastAsia="Times New Roman" w:hAnsi="Tahoma" w:cs="Arial"/>
          <w:b/>
          <w:bCs/>
          <w:iCs/>
          <w:sz w:val="20"/>
          <w:szCs w:val="28"/>
          <w:lang w:eastAsia="el-GR"/>
        </w:rPr>
      </w:pPr>
      <w:bookmarkStart w:id="111" w:name="_Toc77661097"/>
      <w:bookmarkStart w:id="112" w:name="_Toc77661323"/>
      <w:bookmarkStart w:id="113" w:name="_Toc45811996"/>
      <w:r w:rsidRPr="00CF1871">
        <w:rPr>
          <w:rFonts w:ascii="Tahoma" w:eastAsia="Times New Roman" w:hAnsi="Tahoma" w:cs="Arial"/>
          <w:b/>
          <w:bCs/>
          <w:iCs/>
          <w:sz w:val="20"/>
          <w:szCs w:val="28"/>
          <w:lang w:eastAsia="el-GR"/>
        </w:rPr>
        <w:t xml:space="preserve">8.5. </w:t>
      </w:r>
      <w:bookmarkStart w:id="114" w:name="_Toc57538659"/>
      <w:r w:rsidRPr="00CF1871">
        <w:rPr>
          <w:rFonts w:ascii="Tahoma" w:eastAsia="Times New Roman" w:hAnsi="Tahoma" w:cs="Arial"/>
          <w:b/>
          <w:bCs/>
          <w:iCs/>
          <w:sz w:val="20"/>
          <w:szCs w:val="28"/>
          <w:lang w:eastAsia="el-GR"/>
        </w:rPr>
        <w:t>Συμμετοχή Νέου Φορέα στ</w:t>
      </w:r>
      <w:bookmarkEnd w:id="111"/>
      <w:bookmarkEnd w:id="112"/>
      <w:bookmarkEnd w:id="114"/>
      <w:r w:rsidRPr="00CF1871">
        <w:rPr>
          <w:rFonts w:ascii="Tahoma" w:eastAsia="Times New Roman" w:hAnsi="Tahoma" w:cs="Arial"/>
          <w:b/>
          <w:bCs/>
          <w:iCs/>
          <w:sz w:val="20"/>
          <w:szCs w:val="28"/>
          <w:lang w:eastAsia="el-GR"/>
        </w:rPr>
        <w:t>η Σύμπραξη</w:t>
      </w:r>
      <w:bookmarkEnd w:id="113"/>
    </w:p>
    <w:p w14:paraId="78AB8A53" w14:textId="77777777" w:rsidR="007C59E4" w:rsidRPr="00CF1871" w:rsidRDefault="007C59E4" w:rsidP="007C59E4">
      <w:pPr>
        <w:keepNext/>
        <w:widowControl/>
        <w:autoSpaceDE/>
        <w:autoSpaceDN/>
        <w:outlineLvl w:val="2"/>
        <w:rPr>
          <w:rFonts w:ascii="Tahoma" w:eastAsia="Times New Roman" w:hAnsi="Tahoma" w:cs="Tahoma"/>
          <w:bCs/>
          <w:sz w:val="20"/>
          <w:szCs w:val="20"/>
          <w:lang w:eastAsia="el-GR"/>
        </w:rPr>
      </w:pPr>
      <w:bookmarkStart w:id="115" w:name="_Toc57538660"/>
    </w:p>
    <w:p w14:paraId="67E67AAD" w14:textId="77777777" w:rsidR="007C59E4" w:rsidRPr="00CF1871" w:rsidRDefault="007C59E4" w:rsidP="00FF3928">
      <w:pPr>
        <w:keepNext/>
        <w:widowControl/>
        <w:autoSpaceDE/>
        <w:autoSpaceDN/>
        <w:ind w:firstLine="720"/>
        <w:outlineLvl w:val="2"/>
        <w:rPr>
          <w:rFonts w:ascii="Tahoma" w:eastAsia="Times New Roman" w:hAnsi="Tahoma" w:cs="Tahoma"/>
          <w:b/>
          <w:bCs/>
          <w:sz w:val="20"/>
          <w:szCs w:val="20"/>
          <w:lang w:eastAsia="el-GR"/>
        </w:rPr>
      </w:pPr>
      <w:r w:rsidRPr="00CF1871">
        <w:rPr>
          <w:rFonts w:ascii="Tahoma" w:eastAsia="Times New Roman" w:hAnsi="Tahoma" w:cs="Tahoma"/>
          <w:b/>
          <w:bCs/>
          <w:sz w:val="20"/>
          <w:szCs w:val="20"/>
          <w:lang w:eastAsia="el-GR"/>
        </w:rPr>
        <w:t xml:space="preserve">8.5.1. Συμμετοχή Νέου Φορέα </w:t>
      </w:r>
      <w:bookmarkEnd w:id="115"/>
    </w:p>
    <w:p w14:paraId="0FFD27AD" w14:textId="2C8CCF56"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Η συμμετοχή ενός νέου Φορέα στη Σύμπραξη μπορεί να αποφασιστεί μετά από ομόφωνη απόφαση των Μελών της. Σε κάθε περίπτωση, οποιαδήποτε αλλαγή στους συμμετέχοντες στη Σύμπραξη θα γίνεται σύμφωνα με τους όρους της Πρόσκλησης της Δράσης και θα υπόκειται στην έγκριση τ</w:t>
      </w:r>
      <w:r w:rsidR="00FE7607" w:rsidRPr="00CF1871">
        <w:rPr>
          <w:rFonts w:ascii="Tahoma" w:eastAsia="Times New Roman" w:hAnsi="Tahoma" w:cs="Tahoma"/>
          <w:sz w:val="20"/>
          <w:szCs w:val="20"/>
          <w:lang w:eastAsia="el-GR"/>
        </w:rPr>
        <w:t>ου ΕΦ</w:t>
      </w:r>
      <w:r w:rsidRPr="00CF1871">
        <w:rPr>
          <w:rFonts w:ascii="Tahoma" w:eastAsia="Times New Roman" w:hAnsi="Tahoma" w:cs="Tahoma"/>
          <w:sz w:val="20"/>
          <w:szCs w:val="20"/>
          <w:lang w:eastAsia="el-GR"/>
        </w:rPr>
        <w:t>.</w:t>
      </w:r>
    </w:p>
    <w:p w14:paraId="7DE7CFBE"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1199932" w14:textId="5D1D6B48" w:rsidR="007C59E4" w:rsidRPr="00CF1871" w:rsidRDefault="003A432C" w:rsidP="007C59E4">
      <w:pPr>
        <w:keepNext/>
        <w:widowControl/>
        <w:autoSpaceDE/>
        <w:autoSpaceDN/>
        <w:outlineLvl w:val="2"/>
        <w:rPr>
          <w:rFonts w:ascii="Tahoma" w:eastAsia="Times New Roman" w:hAnsi="Tahoma" w:cs="Tahoma"/>
          <w:b/>
          <w:bCs/>
          <w:sz w:val="20"/>
          <w:szCs w:val="20"/>
          <w:lang w:eastAsia="el-GR"/>
        </w:rPr>
      </w:pPr>
      <w:bookmarkStart w:id="116" w:name="_Toc57538661"/>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8.5.2. Όροι Συμμετοχής Νέων Φορέων</w:t>
      </w:r>
      <w:bookmarkEnd w:id="116"/>
    </w:p>
    <w:p w14:paraId="0E16DFAB"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Με τη συμμετοχή του στο Έργο ένας Νέος Φορέας συμφωνεί να συμμετέχει υπό τους όρους της Πρόσκλησης της Δράσης και της Απόφασης Χρηματοδότησης.</w:t>
      </w:r>
    </w:p>
    <w:p w14:paraId="1E8F680F" w14:textId="255413D5" w:rsidR="007C59E4" w:rsidRPr="00CF1871" w:rsidRDefault="007C59E4" w:rsidP="00FF3928">
      <w:pPr>
        <w:widowControl/>
        <w:autoSpaceDE/>
        <w:autoSpaceDN/>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Η προσχώρηση στη Σύμπραξη ενός νέου Φορέα έχει ισχύ από την ημερομηνία που ο Συντονιστής ΟΠΣΚΕ του Έργου λαμβάνει την έγκριση συμμετοχής του Νέου Φορέα από τ</w:t>
      </w:r>
      <w:r w:rsidR="00FE7607" w:rsidRPr="00CF1871">
        <w:rPr>
          <w:rFonts w:ascii="Tahoma" w:eastAsia="Times New Roman" w:hAnsi="Tahoma" w:cs="Tahoma"/>
          <w:sz w:val="20"/>
          <w:szCs w:val="20"/>
          <w:lang w:eastAsia="el-GR"/>
        </w:rPr>
        <w:t>ον ΕΦ</w:t>
      </w:r>
      <w:r w:rsidRPr="00CF1871">
        <w:rPr>
          <w:rFonts w:ascii="Tahoma" w:eastAsia="Times New Roman" w:hAnsi="Tahoma" w:cs="Tahoma"/>
          <w:sz w:val="20"/>
          <w:szCs w:val="20"/>
          <w:lang w:eastAsia="el-GR"/>
        </w:rPr>
        <w:t>, ενώ η συμμετοχή του Νέου Φορέα στο παρόν Συμφωνητικό Συνεργασίας ισχύει από την υπογραφή της αντίστοιχης τροποποίησης του εγγράφου.</w:t>
      </w:r>
    </w:p>
    <w:p w14:paraId="25898EC6" w14:textId="7B9BF2DE" w:rsidR="00DA22F1" w:rsidRPr="00CF1871" w:rsidRDefault="00222E3A" w:rsidP="007C59E4">
      <w:pPr>
        <w:widowControl/>
        <w:autoSpaceDE/>
        <w:autoSpaceDN/>
        <w:jc w:val="both"/>
        <w:rPr>
          <w:rFonts w:ascii="Tahoma" w:eastAsia="Times New Roman" w:hAnsi="Tahoma" w:cs="Tahoma"/>
          <w:sz w:val="20"/>
          <w:szCs w:val="20"/>
          <w:lang w:eastAsia="el-GR"/>
        </w:rPr>
      </w:pPr>
      <w:r w:rsidRPr="00FF3928">
        <w:rPr>
          <w:rFonts w:ascii="Tahoma" w:hAnsi="Tahoma" w:cs="Tahoma"/>
          <w:sz w:val="20"/>
          <w:szCs w:val="20"/>
        </w:rPr>
        <w:t xml:space="preserve"> </w:t>
      </w:r>
      <w:r w:rsidRPr="00FF3928">
        <w:rPr>
          <w:rFonts w:ascii="Tahoma" w:hAnsi="Tahoma" w:cs="Tahoma"/>
          <w:sz w:val="20"/>
          <w:szCs w:val="20"/>
        </w:rPr>
        <w:tab/>
        <w:t>Οι δαπάνες του νέου Φορέα είναι επιλέξιμες από την υποβολή του αιτήματος αντικατάστασης εφόσον αυτό γίνει δεκτό.</w:t>
      </w:r>
    </w:p>
    <w:p w14:paraId="7E97BF1E" w14:textId="23669DFE" w:rsidR="007C59E4" w:rsidRPr="00CF1871" w:rsidRDefault="003A432C" w:rsidP="007C59E4">
      <w:pPr>
        <w:keepNext/>
        <w:widowControl/>
        <w:autoSpaceDE/>
        <w:autoSpaceDN/>
        <w:outlineLvl w:val="2"/>
        <w:rPr>
          <w:rFonts w:ascii="Tahoma" w:eastAsia="Times New Roman" w:hAnsi="Tahoma" w:cs="Tahoma"/>
          <w:b/>
          <w:bCs/>
          <w:sz w:val="20"/>
          <w:szCs w:val="20"/>
          <w:lang w:eastAsia="el-GR"/>
        </w:rPr>
      </w:pPr>
      <w:r w:rsidRPr="00CF1871">
        <w:rPr>
          <w:rFonts w:ascii="Tahoma" w:eastAsia="Times New Roman" w:hAnsi="Tahoma" w:cs="Tahoma"/>
          <w:b/>
          <w:bCs/>
          <w:sz w:val="20"/>
          <w:szCs w:val="20"/>
          <w:lang w:eastAsia="el-GR"/>
        </w:rPr>
        <w:t xml:space="preserve"> </w:t>
      </w:r>
      <w:r w:rsidRPr="00CF1871">
        <w:rPr>
          <w:rFonts w:ascii="Tahoma" w:eastAsia="Times New Roman" w:hAnsi="Tahoma" w:cs="Tahoma"/>
          <w:b/>
          <w:bCs/>
          <w:sz w:val="20"/>
          <w:szCs w:val="20"/>
          <w:lang w:eastAsia="el-GR"/>
        </w:rPr>
        <w:tab/>
      </w:r>
      <w:r w:rsidR="007C59E4" w:rsidRPr="00CF1871">
        <w:rPr>
          <w:rFonts w:ascii="Tahoma" w:eastAsia="Times New Roman" w:hAnsi="Tahoma" w:cs="Tahoma"/>
          <w:b/>
          <w:bCs/>
          <w:sz w:val="20"/>
          <w:szCs w:val="20"/>
          <w:lang w:eastAsia="el-GR"/>
        </w:rPr>
        <w:t>8.5.3. Δικαιώματα Πρόσβασης</w:t>
      </w:r>
    </w:p>
    <w:p w14:paraId="1E8BE088" w14:textId="5A811EB3" w:rsidR="007C59E4" w:rsidRPr="00CF1871" w:rsidRDefault="003A432C" w:rsidP="007C59E4">
      <w:pPr>
        <w:widowControl/>
        <w:autoSpaceDE/>
        <w:autoSpaceDN/>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Ο Νέος Φορέας έχει πρόσβαση στην </w:t>
      </w:r>
      <w:proofErr w:type="spellStart"/>
      <w:r w:rsidR="007C59E4" w:rsidRPr="00CF1871">
        <w:rPr>
          <w:rFonts w:ascii="Tahoma" w:eastAsia="Times New Roman" w:hAnsi="Tahoma" w:cs="Tahoma"/>
          <w:sz w:val="20"/>
          <w:szCs w:val="20"/>
          <w:lang w:eastAsia="el-GR"/>
        </w:rPr>
        <w:t>Προϋπάρχουσα</w:t>
      </w:r>
      <w:proofErr w:type="spellEnd"/>
      <w:r w:rsidR="007C59E4" w:rsidRPr="00CF1871">
        <w:rPr>
          <w:rFonts w:ascii="Tahoma" w:eastAsia="Times New Roman" w:hAnsi="Tahoma" w:cs="Tahoma"/>
          <w:sz w:val="20"/>
          <w:szCs w:val="20"/>
          <w:lang w:eastAsia="el-GR"/>
        </w:rPr>
        <w:t xml:space="preserve"> Τεχνογνωσία των άλλων Φορέων της Σύμπραξης για τους σκοπούς της έρευνας, χρήσης ή της διάδοσης, κατόπιν γραπτού αιτήματος σύμφωνα με τους όρους που τίθενται στο Άρθρο 6 («Δικαιώματα Διανοητικής  Ιδιοκτησίας»).</w:t>
      </w:r>
    </w:p>
    <w:p w14:paraId="773173FB" w14:textId="5D4FFBC3" w:rsidR="007C59E4" w:rsidRPr="00CF1871" w:rsidRDefault="003A432C" w:rsidP="007C59E4">
      <w:pPr>
        <w:widowControl/>
        <w:autoSpaceDE/>
        <w:autoSpaceDN/>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 xml:space="preserve">Εντούτοις, ένας Φορέας θα έχει το δικαίωμα να αποκλείσει μέρος της </w:t>
      </w:r>
      <w:proofErr w:type="spellStart"/>
      <w:r w:rsidR="007C59E4" w:rsidRPr="00CF1871">
        <w:rPr>
          <w:rFonts w:ascii="Tahoma" w:eastAsia="Times New Roman" w:hAnsi="Tahoma" w:cs="Tahoma"/>
          <w:sz w:val="20"/>
          <w:szCs w:val="20"/>
          <w:lang w:eastAsia="el-GR"/>
        </w:rPr>
        <w:t>Προϋπάρχουσας</w:t>
      </w:r>
      <w:proofErr w:type="spellEnd"/>
      <w:r w:rsidR="007C59E4" w:rsidRPr="00CF1871">
        <w:rPr>
          <w:rFonts w:ascii="Tahoma" w:eastAsia="Times New Roman" w:hAnsi="Tahoma" w:cs="Tahoma"/>
          <w:sz w:val="20"/>
          <w:szCs w:val="20"/>
          <w:lang w:eastAsia="el-GR"/>
        </w:rPr>
        <w:t xml:space="preserve"> Τεχνογνωσίας του από τα Δικαιώματα Πρόσβασης ενός νέου Φορέα, μέσω γραπτής ειδοποίησης προς τα υπόλοιπα Μέλη της Σύμπραξης, που θα γνωστοποιηθεί πριν από την υπογραφή της σχετικής τροποποίησης του Συμφωνητικού Συνεργασίας για τη συμμετοχή του Νέου Φορέα.</w:t>
      </w:r>
    </w:p>
    <w:p w14:paraId="3F3B5553" w14:textId="7DB38E7C" w:rsidR="007C59E4" w:rsidRPr="00CF1871" w:rsidRDefault="003A432C" w:rsidP="007C59E4">
      <w:pPr>
        <w:widowControl/>
        <w:autoSpaceDE/>
        <w:autoSpaceDN/>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r w:rsidRPr="00CF1871">
        <w:rPr>
          <w:rFonts w:ascii="Tahoma" w:eastAsia="Times New Roman" w:hAnsi="Tahoma" w:cs="Tahoma"/>
          <w:sz w:val="20"/>
          <w:szCs w:val="20"/>
          <w:lang w:eastAsia="el-GR"/>
        </w:rPr>
        <w:tab/>
      </w:r>
      <w:r w:rsidR="007C59E4" w:rsidRPr="00CF1871">
        <w:rPr>
          <w:rFonts w:ascii="Tahoma" w:eastAsia="Times New Roman" w:hAnsi="Tahoma" w:cs="Tahoma"/>
          <w:sz w:val="20"/>
          <w:szCs w:val="20"/>
          <w:lang w:eastAsia="el-GR"/>
        </w:rPr>
        <w:t>Ο νέος Φορέας θα έχει πρόσβαση στη Γνώση που υπήρχε πριν από τη συμμετοχή του, εφόσον είναι αναγκαία για τις ερευνητικές του δραστηριότητες κατά τη διάρκεια του Έργου, καθώς και μετά το πέρας αυτού, για σκοπούς διάδοσης στην αγορά.</w:t>
      </w:r>
    </w:p>
    <w:p w14:paraId="624535C7" w14:textId="77777777" w:rsidR="007C59E4" w:rsidRPr="00CF1871" w:rsidRDefault="007C59E4" w:rsidP="007C59E4">
      <w:pPr>
        <w:widowControl/>
        <w:autoSpaceDE/>
        <w:autoSpaceDN/>
        <w:jc w:val="both"/>
        <w:rPr>
          <w:rFonts w:ascii="Tahoma" w:eastAsia="Times New Roman" w:hAnsi="Tahoma" w:cs="Tahoma"/>
          <w:sz w:val="20"/>
          <w:szCs w:val="20"/>
          <w:lang w:eastAsia="el-GR"/>
        </w:rPr>
      </w:pPr>
    </w:p>
    <w:p w14:paraId="142D1153" w14:textId="7A590A2D" w:rsidR="007C59E4" w:rsidRPr="00CF1871" w:rsidRDefault="003A432C" w:rsidP="00F45324">
      <w:pPr>
        <w:pStyle w:val="1"/>
        <w:spacing w:before="60" w:after="60"/>
        <w:ind w:left="0" w:right="0"/>
        <w:jc w:val="left"/>
        <w:rPr>
          <w:sz w:val="20"/>
          <w:szCs w:val="20"/>
          <w:u w:val="single"/>
        </w:rPr>
      </w:pPr>
      <w:bookmarkStart w:id="117" w:name="_Toc57538663"/>
      <w:bookmarkStart w:id="118" w:name="_Toc77661099"/>
      <w:bookmarkStart w:id="119" w:name="_Toc77661325"/>
      <w:bookmarkStart w:id="120" w:name="_Toc45811997"/>
      <w:bookmarkStart w:id="121" w:name="_Toc182914481"/>
      <w:r w:rsidRPr="00FF3928">
        <w:rPr>
          <w:sz w:val="20"/>
          <w:szCs w:val="20"/>
        </w:rPr>
        <w:t xml:space="preserve"> </w:t>
      </w:r>
      <w:r w:rsidRPr="00FF3928">
        <w:rPr>
          <w:sz w:val="20"/>
          <w:szCs w:val="20"/>
        </w:rPr>
        <w:tab/>
      </w:r>
      <w:bookmarkStart w:id="122" w:name="_Toc197982459"/>
      <w:r w:rsidR="007C59E4" w:rsidRPr="00CF1871">
        <w:rPr>
          <w:sz w:val="20"/>
          <w:szCs w:val="20"/>
          <w:u w:val="single"/>
        </w:rPr>
        <w:t xml:space="preserve">ΑΡΘΡΟ 9 – </w:t>
      </w:r>
      <w:bookmarkEnd w:id="117"/>
      <w:bookmarkEnd w:id="118"/>
      <w:bookmarkEnd w:id="119"/>
      <w:r w:rsidR="007C59E4" w:rsidRPr="00CF1871">
        <w:rPr>
          <w:sz w:val="20"/>
          <w:szCs w:val="20"/>
          <w:u w:val="single"/>
        </w:rPr>
        <w:t>ΔΙΑΡΚΕΙΑ ΙΣΧΥΟΣ</w:t>
      </w:r>
      <w:bookmarkEnd w:id="120"/>
      <w:bookmarkEnd w:id="121"/>
      <w:bookmarkEnd w:id="122"/>
    </w:p>
    <w:p w14:paraId="1FFE6490" w14:textId="77777777" w:rsidR="007C59E4" w:rsidRPr="00CF1871" w:rsidRDefault="007C59E4" w:rsidP="007C59E4">
      <w:pPr>
        <w:keepNext/>
        <w:widowControl/>
        <w:autoSpaceDE/>
        <w:autoSpaceDN/>
        <w:outlineLvl w:val="1"/>
        <w:rPr>
          <w:rFonts w:ascii="Tahoma" w:eastAsia="Times New Roman" w:hAnsi="Tahoma" w:cs="Arial"/>
          <w:b/>
          <w:bCs/>
          <w:iCs/>
          <w:sz w:val="20"/>
          <w:szCs w:val="28"/>
          <w:lang w:eastAsia="el-GR"/>
        </w:rPr>
      </w:pPr>
      <w:bookmarkStart w:id="123" w:name="_Toc57538664"/>
      <w:bookmarkStart w:id="124" w:name="_Toc77661100"/>
      <w:bookmarkStart w:id="125" w:name="_Toc77661326"/>
    </w:p>
    <w:p w14:paraId="7D649FC2" w14:textId="4B0D231A" w:rsidR="007C59E4" w:rsidRPr="00CF1871" w:rsidRDefault="00B9126E" w:rsidP="007C59E4">
      <w:pPr>
        <w:keepNext/>
        <w:widowControl/>
        <w:autoSpaceDE/>
        <w:autoSpaceDN/>
        <w:outlineLvl w:val="1"/>
        <w:rPr>
          <w:rFonts w:ascii="Tahoma" w:eastAsia="Times New Roman" w:hAnsi="Tahoma" w:cs="Arial"/>
          <w:b/>
          <w:bCs/>
          <w:iCs/>
          <w:sz w:val="20"/>
          <w:szCs w:val="28"/>
          <w:lang w:eastAsia="el-GR"/>
        </w:rPr>
      </w:pPr>
      <w:bookmarkStart w:id="126" w:name="_Toc45811998"/>
      <w:r>
        <w:rPr>
          <w:rFonts w:ascii="Tahoma" w:eastAsia="Times New Roman" w:hAnsi="Tahoma" w:cs="Arial"/>
          <w:b/>
          <w:bCs/>
          <w:iCs/>
          <w:sz w:val="20"/>
          <w:szCs w:val="28"/>
          <w:lang w:eastAsia="el-GR"/>
        </w:rPr>
        <w:t xml:space="preserve"> </w:t>
      </w:r>
      <w:r>
        <w:rPr>
          <w:rFonts w:ascii="Tahoma" w:eastAsia="Times New Roman" w:hAnsi="Tahoma" w:cs="Arial"/>
          <w:b/>
          <w:bCs/>
          <w:iCs/>
          <w:sz w:val="20"/>
          <w:szCs w:val="28"/>
          <w:lang w:eastAsia="el-GR"/>
        </w:rPr>
        <w:tab/>
      </w:r>
      <w:r w:rsidR="007C59E4" w:rsidRPr="00CF1871">
        <w:rPr>
          <w:rFonts w:ascii="Tahoma" w:eastAsia="Times New Roman" w:hAnsi="Tahoma" w:cs="Arial"/>
          <w:b/>
          <w:bCs/>
          <w:iCs/>
          <w:sz w:val="20"/>
          <w:szCs w:val="28"/>
          <w:lang w:eastAsia="el-GR"/>
        </w:rPr>
        <w:t xml:space="preserve">9.1. Έναρξη </w:t>
      </w:r>
      <w:commentRangeStart w:id="127"/>
      <w:r w:rsidR="007C59E4" w:rsidRPr="00CF1871">
        <w:rPr>
          <w:rFonts w:ascii="Tahoma" w:eastAsia="Times New Roman" w:hAnsi="Tahoma" w:cs="Arial"/>
          <w:b/>
          <w:bCs/>
          <w:iCs/>
          <w:sz w:val="20"/>
          <w:szCs w:val="28"/>
          <w:lang w:eastAsia="el-GR"/>
        </w:rPr>
        <w:t>ισχύος</w:t>
      </w:r>
      <w:bookmarkEnd w:id="123"/>
      <w:bookmarkEnd w:id="124"/>
      <w:bookmarkEnd w:id="125"/>
      <w:bookmarkEnd w:id="126"/>
      <w:commentRangeEnd w:id="127"/>
      <w:r w:rsidR="007659FC" w:rsidRPr="00CF1871">
        <w:rPr>
          <w:rStyle w:val="a7"/>
          <w:rFonts w:ascii="Arial" w:eastAsia="Arial" w:hAnsi="Arial" w:cs="Arial"/>
        </w:rPr>
        <w:commentReference w:id="127"/>
      </w:r>
    </w:p>
    <w:p w14:paraId="04B278AA" w14:textId="1EEA36A5" w:rsidR="003A432C" w:rsidRPr="00CF1871" w:rsidRDefault="00B9126E" w:rsidP="00FF3928">
      <w:pPr>
        <w:pStyle w:val="a3"/>
        <w:tabs>
          <w:tab w:val="left" w:pos="513"/>
          <w:tab w:val="left" w:pos="5618"/>
          <w:tab w:val="left" w:pos="6948"/>
        </w:tabs>
        <w:kinsoku w:val="0"/>
        <w:overflowPunct w:val="0"/>
        <w:spacing w:line="276" w:lineRule="auto"/>
        <w:ind w:right="111"/>
        <w:jc w:val="both"/>
        <w:rPr>
          <w:sz w:val="20"/>
        </w:rPr>
      </w:pPr>
      <w:r>
        <w:rPr>
          <w:rFonts w:eastAsia="Times New Roman"/>
          <w:sz w:val="20"/>
          <w:szCs w:val="20"/>
          <w:lang w:eastAsia="el-GR"/>
        </w:rPr>
        <w:t xml:space="preserve"> </w:t>
      </w:r>
      <w:r>
        <w:rPr>
          <w:rFonts w:eastAsia="Times New Roman"/>
          <w:sz w:val="20"/>
          <w:szCs w:val="20"/>
          <w:lang w:eastAsia="el-GR"/>
        </w:rPr>
        <w:tab/>
      </w:r>
      <w:r w:rsidR="007C59E4" w:rsidRPr="00CF1871">
        <w:rPr>
          <w:rFonts w:eastAsia="Times New Roman"/>
          <w:sz w:val="20"/>
          <w:szCs w:val="20"/>
          <w:lang w:eastAsia="el-GR"/>
        </w:rPr>
        <w:t xml:space="preserve">Το παρόν Συμφωνητικό Συνεργασίας </w:t>
      </w:r>
      <w:r w:rsidR="003A432C" w:rsidRPr="00FF3928">
        <w:rPr>
          <w:rFonts w:eastAsia="Times New Roman"/>
          <w:sz w:val="20"/>
          <w:szCs w:val="20"/>
          <w:lang w:eastAsia="el-GR"/>
        </w:rPr>
        <w:t>θεωρείται ότι καταρτίστηκε έγκυρα κατά  την ημερομηνία της ψηφιακής υπογραφής του τελευταίου συμβαλλόμενου μέρους, τίθεται δε</w:t>
      </w:r>
      <w:r w:rsidR="007C59E4" w:rsidRPr="00CF1871">
        <w:rPr>
          <w:rFonts w:eastAsia="Times New Roman"/>
          <w:sz w:val="20"/>
          <w:szCs w:val="20"/>
          <w:lang w:eastAsia="el-GR"/>
        </w:rPr>
        <w:t xml:space="preserve"> σε ισχύ </w:t>
      </w:r>
      <w:r w:rsidR="00853A8F" w:rsidRPr="00CF1871">
        <w:rPr>
          <w:rFonts w:eastAsia="Times New Roman"/>
          <w:sz w:val="20"/>
          <w:szCs w:val="20"/>
          <w:lang w:eastAsia="el-GR"/>
        </w:rPr>
        <w:t>μόνο εφόσον εγκριθεί και ενταχθεί</w:t>
      </w:r>
      <w:r w:rsidR="00F849ED">
        <w:rPr>
          <w:rFonts w:eastAsia="Times New Roman"/>
          <w:sz w:val="20"/>
          <w:szCs w:val="20"/>
          <w:lang w:eastAsia="el-GR"/>
        </w:rPr>
        <w:t xml:space="preserve"> </w:t>
      </w:r>
      <w:proofErr w:type="spellStart"/>
      <w:r w:rsidR="00853A8F" w:rsidRPr="00CF1871">
        <w:rPr>
          <w:rFonts w:eastAsia="Times New Roman"/>
          <w:sz w:val="20"/>
          <w:szCs w:val="20"/>
          <w:lang w:eastAsia="el-GR"/>
        </w:rPr>
        <w:t>τοσυνεργατικό</w:t>
      </w:r>
      <w:proofErr w:type="spellEnd"/>
      <w:r w:rsidR="00853A8F" w:rsidRPr="00CF1871">
        <w:rPr>
          <w:rFonts w:eastAsia="Times New Roman"/>
          <w:sz w:val="20"/>
          <w:szCs w:val="20"/>
          <w:lang w:eastAsia="el-GR"/>
        </w:rPr>
        <w:t xml:space="preserve"> έργο στο πλαίσιο της δράσης «</w:t>
      </w:r>
      <w:r w:rsidR="00B01CF0" w:rsidRPr="00CF1871">
        <w:rPr>
          <w:rFonts w:eastAsia="Times New Roman"/>
          <w:sz w:val="20"/>
          <w:szCs w:val="20"/>
          <w:lang w:eastAsia="el-GR"/>
        </w:rPr>
        <w:t>Συμπράξεις Επιχειρήσεων της Περιφέρειας Θεσσαλίας με Ερευνητικούς φορείς</w:t>
      </w:r>
      <w:r w:rsidR="00853A8F" w:rsidRPr="00CF1871">
        <w:rPr>
          <w:rFonts w:eastAsia="Times New Roman"/>
          <w:sz w:val="20"/>
          <w:szCs w:val="20"/>
          <w:lang w:eastAsia="el-GR"/>
        </w:rPr>
        <w:t xml:space="preserve">» </w:t>
      </w:r>
      <w:r w:rsidR="007C59E4" w:rsidRPr="00CF1871">
        <w:rPr>
          <w:rFonts w:eastAsia="Times New Roman"/>
          <w:sz w:val="20"/>
          <w:szCs w:val="20"/>
          <w:lang w:eastAsia="el-GR"/>
        </w:rPr>
        <w:t xml:space="preserve">και  θα διατηρηθεί σε ισχύ τουλάχιστον μέχρι την ημερομηνία λήξης του ερευνητικού έργου, όπως αυτή προκύπτει από την εν ισχύ </w:t>
      </w:r>
      <w:r w:rsidR="006C7B4A" w:rsidRPr="00CF1871">
        <w:rPr>
          <w:rFonts w:eastAsia="Times New Roman"/>
          <w:sz w:val="20"/>
          <w:szCs w:val="20"/>
          <w:lang w:eastAsia="el-GR"/>
        </w:rPr>
        <w:t xml:space="preserve">εγκριτική Απόφαση Χρηματοδότησης </w:t>
      </w:r>
      <w:r w:rsidR="007C59E4" w:rsidRPr="00CF1871">
        <w:rPr>
          <w:rFonts w:eastAsia="Times New Roman"/>
          <w:sz w:val="20"/>
          <w:szCs w:val="20"/>
          <w:lang w:eastAsia="el-GR"/>
        </w:rPr>
        <w:t xml:space="preserve"> και την </w:t>
      </w:r>
      <w:r w:rsidR="007C59E4" w:rsidRPr="00CF1871">
        <w:rPr>
          <w:rFonts w:eastAsia="Times New Roman"/>
          <w:sz w:val="20"/>
          <w:szCs w:val="20"/>
          <w:lang w:eastAsia="el-GR"/>
        </w:rPr>
        <w:lastRenderedPageBreak/>
        <w:t>Απόφαση Ολοκλήρωσης του έργου</w:t>
      </w:r>
      <w:r w:rsidR="003A432C" w:rsidRPr="00CF1871">
        <w:rPr>
          <w:rFonts w:eastAsia="Times New Roman"/>
          <w:sz w:val="20"/>
          <w:szCs w:val="20"/>
          <w:lang w:eastAsia="el-GR"/>
        </w:rPr>
        <w:t xml:space="preserve"> </w:t>
      </w:r>
      <w:r w:rsidR="003A432C" w:rsidRPr="00FF3928">
        <w:rPr>
          <w:sz w:val="20"/>
        </w:rPr>
        <w:t>ή τυχόν μεταγενέστερη απόφαση παράτασης, οπότε και λήγει αυτοδικαίως χωρίς καμία απολύτως υποχρέωση έγγραφης ειδοποίησης του ενός Φορέα έναντι του άλλου.</w:t>
      </w:r>
    </w:p>
    <w:p w14:paraId="1851BF34" w14:textId="1A3F125A" w:rsidR="007C59E4" w:rsidRPr="00CF1871" w:rsidRDefault="007C59E4" w:rsidP="007C59E4">
      <w:pPr>
        <w:widowControl/>
        <w:adjustRightInd w:val="0"/>
        <w:jc w:val="both"/>
        <w:rPr>
          <w:rFonts w:eastAsia="Times New Roman"/>
          <w:b/>
          <w:bCs/>
          <w:sz w:val="20"/>
          <w:szCs w:val="20"/>
          <w:lang w:eastAsia="el-GR"/>
        </w:rPr>
      </w:pPr>
    </w:p>
    <w:p w14:paraId="1320ECC2" w14:textId="77777777" w:rsidR="007C59E4" w:rsidRPr="00CF1871" w:rsidRDefault="007C59E4" w:rsidP="007C59E4">
      <w:pPr>
        <w:keepNext/>
        <w:widowControl/>
        <w:autoSpaceDE/>
        <w:autoSpaceDN/>
        <w:outlineLvl w:val="1"/>
        <w:rPr>
          <w:rFonts w:ascii="Tahoma" w:eastAsia="Times New Roman" w:hAnsi="Tahoma" w:cs="Arial"/>
          <w:b/>
          <w:bCs/>
          <w:iCs/>
          <w:sz w:val="20"/>
          <w:szCs w:val="28"/>
          <w:lang w:eastAsia="el-GR"/>
        </w:rPr>
      </w:pPr>
      <w:bookmarkStart w:id="128" w:name="_Toc57538666"/>
      <w:bookmarkStart w:id="129" w:name="_Toc77661102"/>
      <w:bookmarkStart w:id="130" w:name="_Toc77661328"/>
    </w:p>
    <w:p w14:paraId="71279129" w14:textId="77777777" w:rsidR="007C59E4" w:rsidRPr="00CF1871" w:rsidRDefault="007C59E4" w:rsidP="00FF3928">
      <w:pPr>
        <w:keepNext/>
        <w:widowControl/>
        <w:autoSpaceDE/>
        <w:autoSpaceDN/>
        <w:ind w:firstLine="720"/>
        <w:outlineLvl w:val="1"/>
        <w:rPr>
          <w:rFonts w:ascii="Tahoma" w:eastAsia="Times New Roman" w:hAnsi="Tahoma" w:cs="Arial"/>
          <w:b/>
          <w:bCs/>
          <w:iCs/>
          <w:sz w:val="20"/>
          <w:szCs w:val="28"/>
          <w:lang w:eastAsia="el-GR"/>
        </w:rPr>
      </w:pPr>
      <w:bookmarkStart w:id="131" w:name="_Toc45811999"/>
      <w:r w:rsidRPr="00CF1871">
        <w:rPr>
          <w:rFonts w:ascii="Tahoma" w:eastAsia="Times New Roman" w:hAnsi="Tahoma" w:cs="Arial"/>
          <w:b/>
          <w:bCs/>
          <w:iCs/>
          <w:sz w:val="20"/>
          <w:szCs w:val="28"/>
          <w:lang w:eastAsia="el-GR"/>
        </w:rPr>
        <w:t>9.2. Πρόωρος Τερματισμός</w:t>
      </w:r>
      <w:bookmarkEnd w:id="128"/>
      <w:bookmarkEnd w:id="129"/>
      <w:bookmarkEnd w:id="130"/>
      <w:bookmarkEnd w:id="131"/>
    </w:p>
    <w:p w14:paraId="15F8C510"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Το παρόν Συμφωνητικό Συνεργασίας θα διακοπεί αυτόματα, χωρίς οποιαδήποτε απαίτηση από ή υποχρέωση των Φορέων της Σύμπραξης, σε περίπτωση που συμβεί ένα από τα παρακάτω:</w:t>
      </w:r>
    </w:p>
    <w:p w14:paraId="03ACB156" w14:textId="26EC3617" w:rsidR="007C59E4" w:rsidRPr="00CF1871" w:rsidRDefault="007C59E4" w:rsidP="00B01CF0">
      <w:pPr>
        <w:widowControl/>
        <w:numPr>
          <w:ilvl w:val="0"/>
          <w:numId w:val="3"/>
        </w:numPr>
        <w:autoSpaceDE/>
        <w:autoSpaceDN/>
        <w:adjustRightInd w:val="0"/>
        <w:jc w:val="both"/>
        <w:rPr>
          <w:rFonts w:eastAsia="Times New Roman"/>
          <w:sz w:val="20"/>
          <w:szCs w:val="20"/>
          <w:lang w:eastAsia="el-GR"/>
        </w:rPr>
      </w:pPr>
      <w:r w:rsidRPr="00CF1871">
        <w:rPr>
          <w:rFonts w:ascii="Tahoma" w:eastAsia="Times New Roman" w:hAnsi="Tahoma" w:cs="Tahoma"/>
          <w:sz w:val="20"/>
          <w:szCs w:val="20"/>
          <w:lang w:eastAsia="el-GR"/>
        </w:rPr>
        <w:t xml:space="preserve">μη ένταξη του συνεργατικού ερευνητικού έργου στην δράση </w:t>
      </w:r>
      <w:r w:rsidR="00B01CF0" w:rsidRPr="00CF1871">
        <w:rPr>
          <w:rFonts w:ascii="Tahoma" w:eastAsia="Times New Roman" w:hAnsi="Tahoma" w:cs="Tahoma"/>
          <w:sz w:val="20"/>
          <w:szCs w:val="20"/>
          <w:lang w:eastAsia="el-GR"/>
        </w:rPr>
        <w:t>«Συμπράξεις Επιχειρήσεων της Περιφέρειας Θεσσαλίας με Ερευνητικούς φορείς»</w:t>
      </w:r>
      <w:r w:rsidR="00DA22F1" w:rsidRPr="00CF1871">
        <w:rPr>
          <w:rFonts w:ascii="Tahoma" w:eastAsia="Times New Roman" w:hAnsi="Tahoma" w:cs="Tahoma"/>
          <w:sz w:val="20"/>
          <w:szCs w:val="20"/>
          <w:lang w:eastAsia="el-GR"/>
        </w:rPr>
        <w:t>,</w:t>
      </w:r>
    </w:p>
    <w:p w14:paraId="131BDE67" w14:textId="36A0E806" w:rsidR="007C59E4" w:rsidRPr="00CF1871" w:rsidRDefault="007C59E4" w:rsidP="00ED1679">
      <w:pPr>
        <w:widowControl/>
        <w:numPr>
          <w:ilvl w:val="0"/>
          <w:numId w:val="3"/>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ανάκληση της </w:t>
      </w:r>
      <w:r w:rsidR="006C7B4A" w:rsidRPr="00CF1871">
        <w:rPr>
          <w:rFonts w:ascii="Tahoma" w:eastAsia="Times New Roman" w:hAnsi="Tahoma" w:cs="Tahoma"/>
          <w:sz w:val="20"/>
          <w:szCs w:val="20"/>
          <w:lang w:eastAsia="el-GR"/>
        </w:rPr>
        <w:t>Απόφασης Χρηματοδότησης</w:t>
      </w:r>
      <w:r w:rsidR="00DA22F1" w:rsidRPr="00CF1871">
        <w:rPr>
          <w:rFonts w:ascii="Tahoma" w:eastAsia="Times New Roman" w:hAnsi="Tahoma" w:cs="Tahoma"/>
          <w:sz w:val="20"/>
          <w:szCs w:val="20"/>
          <w:lang w:eastAsia="el-GR"/>
        </w:rPr>
        <w:t>,</w:t>
      </w:r>
      <w:r w:rsidRPr="00CF1871">
        <w:rPr>
          <w:rFonts w:ascii="Tahoma" w:eastAsia="Times New Roman" w:hAnsi="Tahoma" w:cs="Tahoma"/>
          <w:sz w:val="20"/>
          <w:szCs w:val="20"/>
          <w:lang w:eastAsia="el-GR"/>
        </w:rPr>
        <w:t xml:space="preserve"> </w:t>
      </w:r>
    </w:p>
    <w:p w14:paraId="2F2FC4B3" w14:textId="7AE9E4FB" w:rsidR="007C59E4" w:rsidRPr="00CF1871" w:rsidRDefault="007C59E4" w:rsidP="00ED1679">
      <w:pPr>
        <w:widowControl/>
        <w:numPr>
          <w:ilvl w:val="0"/>
          <w:numId w:val="3"/>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σε περίπτωση διακοπής ή αδυναμίας λειτουργίας οποιουδήποτε Φορέα της Σύμπραξης εξ’ αιτίας της οποίας συμφωνηθεί, με την έγκριση τ</w:t>
      </w:r>
      <w:r w:rsidR="00DA22F1" w:rsidRPr="00CF1871">
        <w:rPr>
          <w:rFonts w:ascii="Tahoma" w:eastAsia="Times New Roman" w:hAnsi="Tahoma" w:cs="Tahoma"/>
          <w:sz w:val="20"/>
          <w:szCs w:val="20"/>
          <w:lang w:eastAsia="el-GR"/>
        </w:rPr>
        <w:t>ου ΕΦ</w:t>
      </w:r>
      <w:r w:rsidRPr="00CF1871">
        <w:rPr>
          <w:rFonts w:ascii="Tahoma" w:eastAsia="Times New Roman" w:hAnsi="Tahoma" w:cs="Tahoma"/>
          <w:sz w:val="20"/>
          <w:szCs w:val="20"/>
          <w:lang w:eastAsia="el-GR"/>
        </w:rPr>
        <w:t xml:space="preserve">, η διακοπή του Έργου. </w:t>
      </w:r>
    </w:p>
    <w:p w14:paraId="7A0260E6" w14:textId="484C512A" w:rsidR="00F45324" w:rsidRPr="00CF1871" w:rsidRDefault="00F45324" w:rsidP="00F45324">
      <w:pPr>
        <w:widowControl/>
        <w:autoSpaceDE/>
        <w:autoSpaceDN/>
        <w:adjustRightInd w:val="0"/>
        <w:jc w:val="both"/>
        <w:rPr>
          <w:rFonts w:ascii="Tahoma" w:eastAsia="Times New Roman" w:hAnsi="Tahoma" w:cs="Tahoma"/>
          <w:sz w:val="20"/>
          <w:szCs w:val="20"/>
          <w:lang w:eastAsia="el-GR"/>
        </w:rPr>
      </w:pPr>
    </w:p>
    <w:p w14:paraId="46A49F74" w14:textId="77777777" w:rsidR="00F45324" w:rsidRPr="00CF1871" w:rsidRDefault="00F45324" w:rsidP="00F45324">
      <w:pPr>
        <w:widowControl/>
        <w:autoSpaceDE/>
        <w:autoSpaceDN/>
        <w:adjustRightInd w:val="0"/>
        <w:jc w:val="both"/>
        <w:rPr>
          <w:rFonts w:ascii="Tahoma" w:eastAsia="Times New Roman" w:hAnsi="Tahoma" w:cs="Tahoma"/>
          <w:sz w:val="20"/>
          <w:szCs w:val="20"/>
          <w:lang w:eastAsia="el-GR"/>
        </w:rPr>
      </w:pPr>
    </w:p>
    <w:p w14:paraId="5699D21B"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661E2FCC" w14:textId="49F208EB" w:rsidR="007C59E4" w:rsidRPr="00CF1871" w:rsidRDefault="003A432C" w:rsidP="00F45324">
      <w:pPr>
        <w:pStyle w:val="1"/>
        <w:spacing w:before="60" w:after="60"/>
        <w:ind w:left="0" w:right="0"/>
        <w:jc w:val="left"/>
        <w:rPr>
          <w:sz w:val="20"/>
          <w:szCs w:val="20"/>
          <w:u w:val="single"/>
        </w:rPr>
      </w:pPr>
      <w:bookmarkStart w:id="132" w:name="_Toc45812000"/>
      <w:bookmarkStart w:id="133" w:name="_Toc182914482"/>
      <w:bookmarkStart w:id="134" w:name="_Toc57538667"/>
      <w:bookmarkStart w:id="135" w:name="_Toc77661103"/>
      <w:bookmarkStart w:id="136" w:name="_Toc77661329"/>
      <w:r w:rsidRPr="00FF3928">
        <w:rPr>
          <w:sz w:val="20"/>
          <w:szCs w:val="20"/>
        </w:rPr>
        <w:t xml:space="preserve"> </w:t>
      </w:r>
      <w:r w:rsidRPr="00FF3928">
        <w:rPr>
          <w:sz w:val="20"/>
          <w:szCs w:val="20"/>
        </w:rPr>
        <w:tab/>
      </w:r>
      <w:bookmarkStart w:id="137" w:name="_Toc197982460"/>
      <w:r w:rsidR="007C59E4" w:rsidRPr="00CF1871">
        <w:rPr>
          <w:sz w:val="20"/>
          <w:szCs w:val="20"/>
          <w:u w:val="single"/>
        </w:rPr>
        <w:t>ΑΡΘΡΟ 10 - ΑΛΛΕΣ ΣΥΝΕΠΕΙΕΣ ΤΕΡΜΑΤΙΣΜΟΥ</w:t>
      </w:r>
      <w:bookmarkEnd w:id="132"/>
      <w:bookmarkEnd w:id="133"/>
      <w:bookmarkEnd w:id="137"/>
      <w:r w:rsidR="007C59E4" w:rsidRPr="00CF1871">
        <w:rPr>
          <w:sz w:val="20"/>
          <w:szCs w:val="20"/>
          <w:u w:val="single"/>
        </w:rPr>
        <w:t xml:space="preserve"> </w:t>
      </w:r>
      <w:bookmarkEnd w:id="134"/>
      <w:bookmarkEnd w:id="135"/>
      <w:bookmarkEnd w:id="136"/>
    </w:p>
    <w:p w14:paraId="2F1C84B8"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741C57FD"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Κανένας Φορέας της Σύμπραξης δεν απαλλάσσεται, λόγω απόσυρσης ή διακοπής , από:</w:t>
      </w:r>
    </w:p>
    <w:p w14:paraId="7E687A3F" w14:textId="77777777" w:rsidR="007C59E4" w:rsidRPr="00CF1871" w:rsidRDefault="007C59E4" w:rsidP="00ED1679">
      <w:pPr>
        <w:widowControl/>
        <w:numPr>
          <w:ilvl w:val="0"/>
          <w:numId w:val="4"/>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τις υποχρεώσεις του, στα πλαίσια της Απόφασης Χρηματοδότησης ή του παρόντος Συμφωνητικού, αναφορικά με το κομμάτι εργασίας που υλοποιήθηκε (ή που θα έπρεπε να είχε υλοποιηθεί) μέχρι την ημερομηνία απόσυρσης ή διακοπής και </w:t>
      </w:r>
    </w:p>
    <w:p w14:paraId="0926AE1D" w14:textId="77777777" w:rsidR="007C59E4" w:rsidRPr="00CF1871" w:rsidRDefault="007C59E4" w:rsidP="00ED1679">
      <w:pPr>
        <w:widowControl/>
        <w:numPr>
          <w:ilvl w:val="0"/>
          <w:numId w:val="4"/>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οποιεσδήποτε υποχρεώσεις ή ευθύνες προκύπτουν από την εν λόγω αποχώρηση ή διακοπή.</w:t>
      </w:r>
    </w:p>
    <w:p w14:paraId="2BF23F51"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0773C36C"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7F1CB429" w14:textId="77777777" w:rsidR="007C59E4" w:rsidRPr="00CF1871" w:rsidRDefault="007C59E4" w:rsidP="00FF3928">
      <w:pPr>
        <w:pStyle w:val="1"/>
        <w:spacing w:before="60" w:after="60"/>
        <w:ind w:left="0" w:right="0" w:firstLine="720"/>
        <w:jc w:val="left"/>
        <w:rPr>
          <w:sz w:val="20"/>
          <w:szCs w:val="20"/>
          <w:u w:val="single"/>
        </w:rPr>
      </w:pPr>
      <w:bookmarkStart w:id="138" w:name="_Toc57538668"/>
      <w:bookmarkStart w:id="139" w:name="_Toc77661104"/>
      <w:bookmarkStart w:id="140" w:name="_Toc77661330"/>
      <w:bookmarkStart w:id="141" w:name="_Toc45812001"/>
      <w:bookmarkStart w:id="142" w:name="_Toc182914483"/>
      <w:bookmarkStart w:id="143" w:name="_Toc197982461"/>
      <w:r w:rsidRPr="00CF1871">
        <w:rPr>
          <w:sz w:val="20"/>
          <w:szCs w:val="20"/>
          <w:u w:val="single"/>
        </w:rPr>
        <w:t>ΑΡΘΡΟ 11 – ΔΙΑΣΦΑΛΙΣΗ ΑΠΟΡΡΗΤΟΥ/ΕΜΠΙΣΤΕΥΤΙΚΟΤΗΤΑ</w:t>
      </w:r>
      <w:bookmarkEnd w:id="138"/>
      <w:bookmarkEnd w:id="139"/>
      <w:bookmarkEnd w:id="140"/>
      <w:bookmarkEnd w:id="141"/>
      <w:bookmarkEnd w:id="142"/>
      <w:bookmarkEnd w:id="143"/>
    </w:p>
    <w:p w14:paraId="0B38965D"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14ED1EDE" w14:textId="07F51723"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11.1.</w:t>
      </w:r>
      <w:r w:rsidRPr="00CF1871">
        <w:rPr>
          <w:rFonts w:ascii="Tahoma" w:eastAsia="Times New Roman" w:hAnsi="Tahoma" w:cs="Tahoma"/>
          <w:sz w:val="20"/>
          <w:szCs w:val="20"/>
          <w:lang w:eastAsia="el-GR"/>
        </w:rPr>
        <w:t xml:space="preserve"> Κατά τη διάρκεια του έργου και για μια περίοδο  </w:t>
      </w:r>
      <w:commentRangeStart w:id="144"/>
      <w:r w:rsidR="007659FC" w:rsidRPr="00CF1871">
        <w:rPr>
          <w:rFonts w:ascii="Tahoma" w:eastAsia="Times New Roman" w:hAnsi="Tahoma" w:cs="Tahoma"/>
          <w:sz w:val="20"/>
          <w:szCs w:val="20"/>
          <w:lang w:eastAsia="el-GR"/>
        </w:rPr>
        <w:t xml:space="preserve">πέντε (5)  </w:t>
      </w:r>
      <w:r w:rsidRPr="00CF1871">
        <w:rPr>
          <w:rFonts w:ascii="Tahoma" w:eastAsia="Times New Roman" w:hAnsi="Tahoma" w:cs="Tahoma"/>
          <w:sz w:val="20"/>
          <w:szCs w:val="20"/>
          <w:lang w:eastAsia="el-GR"/>
        </w:rPr>
        <w:t xml:space="preserve">ετών </w:t>
      </w:r>
      <w:commentRangeEnd w:id="144"/>
      <w:r w:rsidR="007659FC" w:rsidRPr="00CF1871">
        <w:rPr>
          <w:rStyle w:val="a7"/>
          <w:rFonts w:ascii="Arial" w:eastAsia="Arial" w:hAnsi="Arial" w:cs="Arial"/>
        </w:rPr>
        <w:commentReference w:id="144"/>
      </w:r>
      <w:r w:rsidRPr="00CF1871">
        <w:rPr>
          <w:rFonts w:ascii="Tahoma" w:eastAsia="Times New Roman" w:hAnsi="Tahoma" w:cs="Tahoma"/>
          <w:sz w:val="20"/>
          <w:szCs w:val="20"/>
          <w:lang w:eastAsia="el-GR"/>
        </w:rPr>
        <w:t>από τη λήξη του, οι Φορείς της Σύμπραξης θα θεωρούν απόρρητες/ εμπιστευτικές, οποιεσδήποτε πληροφορίες που τους αποκαλύφθηκαν κατά τη διάρκεια του έργου από άλλο Φορέα της Σύμπραξης (</w:t>
      </w:r>
      <w:proofErr w:type="spellStart"/>
      <w:r w:rsidRPr="00CF1871">
        <w:rPr>
          <w:rFonts w:ascii="Tahoma" w:eastAsia="Times New Roman" w:hAnsi="Tahoma" w:cs="Tahoma"/>
          <w:sz w:val="20"/>
          <w:szCs w:val="20"/>
          <w:lang w:eastAsia="el-GR"/>
        </w:rPr>
        <w:t>αποκαλύπτων</w:t>
      </w:r>
      <w:proofErr w:type="spellEnd"/>
      <w:r w:rsidRPr="00CF1871">
        <w:rPr>
          <w:rFonts w:ascii="Tahoma" w:eastAsia="Times New Roman" w:hAnsi="Tahoma" w:cs="Tahoma"/>
          <w:sz w:val="20"/>
          <w:szCs w:val="20"/>
          <w:lang w:eastAsia="el-GR"/>
        </w:rPr>
        <w:t xml:space="preserve"> Φορέας), και οι οποίες χαρακτηρίζονται ως ιδιόκτητες από τον τελευταίο. </w:t>
      </w:r>
    </w:p>
    <w:p w14:paraId="67C5DD26"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Συνεπώς, κάθε Φορέας της Σύμπραξης συμφωνεί και δεσμεύεται για τα εξής:</w:t>
      </w:r>
    </w:p>
    <w:p w14:paraId="2CC1E4FB" w14:textId="77777777" w:rsidR="007C59E4" w:rsidRPr="00CF1871" w:rsidRDefault="007C59E4" w:rsidP="00ED1679">
      <w:pPr>
        <w:widowControl/>
        <w:numPr>
          <w:ilvl w:val="0"/>
          <w:numId w:val="5"/>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ο λαμβάνων Φορέας δεν θα χρησιμοποιήσει οποιεσδήποτε τέτοιες πληροφορίες για οποιοδήποτε σκοπό εκτός του πλαισίου των όρων της Απόφασης Χρηματοδότησης και του παρόντος Συμφωνητικού Συνεργασίας,  </w:t>
      </w:r>
    </w:p>
    <w:p w14:paraId="257A336C" w14:textId="77777777" w:rsidR="007C59E4" w:rsidRPr="00CF1871" w:rsidRDefault="007C59E4" w:rsidP="00ED1679">
      <w:pPr>
        <w:widowControl/>
        <w:numPr>
          <w:ilvl w:val="0"/>
          <w:numId w:val="5"/>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ο λαμβάνων Φορέας, δεν θα αποκαλύψει οποιεσδήποτε τέτοιες εμπιστευτικές πληροφορίες σε οποιοδήποτε τρίτο, εκτός αν υπάρχει γραπτή συγκατάθεση του </w:t>
      </w:r>
      <w:proofErr w:type="spellStart"/>
      <w:r w:rsidRPr="00CF1871">
        <w:rPr>
          <w:rFonts w:ascii="Tahoma" w:eastAsia="Times New Roman" w:hAnsi="Tahoma" w:cs="Tahoma"/>
          <w:sz w:val="20"/>
          <w:szCs w:val="20"/>
          <w:lang w:eastAsia="el-GR"/>
        </w:rPr>
        <w:t>αποκαλύπτοντος</w:t>
      </w:r>
      <w:proofErr w:type="spellEnd"/>
      <w:r w:rsidRPr="00CF1871">
        <w:rPr>
          <w:rFonts w:ascii="Tahoma" w:eastAsia="Times New Roman" w:hAnsi="Tahoma" w:cs="Tahoma"/>
          <w:sz w:val="20"/>
          <w:szCs w:val="20"/>
          <w:lang w:eastAsia="el-GR"/>
        </w:rPr>
        <w:t xml:space="preserve"> Φορέα, και</w:t>
      </w:r>
    </w:p>
    <w:p w14:paraId="5C137F96" w14:textId="77777777" w:rsidR="007C59E4" w:rsidRPr="00CF1871" w:rsidRDefault="007C59E4" w:rsidP="00ED1679">
      <w:pPr>
        <w:widowControl/>
        <w:numPr>
          <w:ilvl w:val="0"/>
          <w:numId w:val="5"/>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τέτοιες πληροφορίες δεν θα αντιγραφούν, ούτε θα αναπαραχθούν συνολικά ή εν μέρει, σε περιπτώσεις όπου τέτοια αντιγραφή ή αναπαραγωγή δεν έχει εγκριθεί εκ των προτέρων γραπτώς από τον </w:t>
      </w:r>
      <w:proofErr w:type="spellStart"/>
      <w:r w:rsidRPr="00CF1871">
        <w:rPr>
          <w:rFonts w:ascii="Tahoma" w:eastAsia="Times New Roman" w:hAnsi="Tahoma" w:cs="Tahoma"/>
          <w:sz w:val="20"/>
          <w:szCs w:val="20"/>
          <w:lang w:eastAsia="el-GR"/>
        </w:rPr>
        <w:t>αποκαλύπτοντα</w:t>
      </w:r>
      <w:proofErr w:type="spellEnd"/>
      <w:r w:rsidRPr="00CF1871">
        <w:rPr>
          <w:rFonts w:ascii="Tahoma" w:eastAsia="Times New Roman" w:hAnsi="Tahoma" w:cs="Tahoma"/>
          <w:sz w:val="20"/>
          <w:szCs w:val="20"/>
          <w:lang w:eastAsia="el-GR"/>
        </w:rPr>
        <w:t xml:space="preserve"> Φορέα. </w:t>
      </w:r>
    </w:p>
    <w:p w14:paraId="05D52546" w14:textId="77777777" w:rsidR="00DA22F1" w:rsidRPr="00CF1871" w:rsidRDefault="00DA22F1" w:rsidP="007C59E4">
      <w:pPr>
        <w:widowControl/>
        <w:adjustRightInd w:val="0"/>
        <w:jc w:val="both"/>
        <w:rPr>
          <w:rFonts w:ascii="Tahoma" w:eastAsia="Times New Roman" w:hAnsi="Tahoma" w:cs="Tahoma"/>
          <w:b/>
          <w:sz w:val="20"/>
          <w:szCs w:val="20"/>
          <w:lang w:eastAsia="el-GR"/>
        </w:rPr>
      </w:pPr>
    </w:p>
    <w:p w14:paraId="73129706" w14:textId="29CBADBE"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11.2</w:t>
      </w:r>
      <w:r w:rsidRPr="00CF1871">
        <w:rPr>
          <w:rFonts w:ascii="Tahoma" w:eastAsia="Times New Roman" w:hAnsi="Tahoma" w:cs="Tahoma"/>
          <w:sz w:val="20"/>
          <w:szCs w:val="20"/>
          <w:lang w:eastAsia="el-GR"/>
        </w:rPr>
        <w:t>. Καμία ευθύνη δεν καταλογίζεται για οποιεσδήποτε τέτοιες πληροφορίες αν :</w:t>
      </w:r>
    </w:p>
    <w:p w14:paraId="2B38B2D9" w14:textId="77777777" w:rsidR="007C59E4" w:rsidRPr="00CF1871" w:rsidRDefault="007C59E4" w:rsidP="00ED1679">
      <w:pPr>
        <w:widowControl/>
        <w:numPr>
          <w:ilvl w:val="0"/>
          <w:numId w:val="6"/>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έχουν δημοσιοποιηθεί πριν από, ή μετά από την κοινοποίησή τους,  </w:t>
      </w:r>
    </w:p>
    <w:p w14:paraId="3931F770" w14:textId="77777777" w:rsidR="007C59E4" w:rsidRPr="00CF1871" w:rsidRDefault="007C59E4" w:rsidP="00ED1679">
      <w:pPr>
        <w:widowControl/>
        <w:numPr>
          <w:ilvl w:val="0"/>
          <w:numId w:val="6"/>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είναι ήδη γνωστές στον λαμβάνοντα Φορέα, όπως αποδεικνύεται από γραπτά τεκμήρια στα αρχεία του εν λόγω Φορέα,  </w:t>
      </w:r>
    </w:p>
    <w:p w14:paraId="4CEE5DE7" w14:textId="77777777" w:rsidR="007C59E4" w:rsidRPr="00CF1871" w:rsidRDefault="007C59E4" w:rsidP="00ED1679">
      <w:pPr>
        <w:widowControl/>
        <w:numPr>
          <w:ilvl w:val="0"/>
          <w:numId w:val="6"/>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έχουν νομότυπα ληφθεί, χωρίς παραβίαση του παρόντος Συμφωνητικού, από τρίτο, ο οποίος δεν δεσμεύεται από τους όρους του παρόντος Συμφωνητικού, </w:t>
      </w:r>
    </w:p>
    <w:p w14:paraId="6F953511" w14:textId="77777777" w:rsidR="007C59E4" w:rsidRPr="00CF1871" w:rsidRDefault="007C59E4" w:rsidP="00ED1679">
      <w:pPr>
        <w:widowControl/>
        <w:numPr>
          <w:ilvl w:val="0"/>
          <w:numId w:val="6"/>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έχουν δημοσιοποιηθεί χωρίς παραβίαση του παρόντος Συμφωνητικού, </w:t>
      </w:r>
    </w:p>
    <w:p w14:paraId="4A21B853" w14:textId="77777777" w:rsidR="007C59E4" w:rsidRPr="00CF1871" w:rsidRDefault="007C59E4" w:rsidP="00ED1679">
      <w:pPr>
        <w:widowControl/>
        <w:numPr>
          <w:ilvl w:val="0"/>
          <w:numId w:val="6"/>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έχουν αναπτυχθεί καλοπροαίρετα από υπαλλήλους του λαμβάνοντος Φορέα, οι οποίοι δεν είχαν πρόσβαση στις εμπιστευτικές πληροφορίες, </w:t>
      </w:r>
    </w:p>
    <w:p w14:paraId="0AA91867" w14:textId="77777777" w:rsidR="007C59E4" w:rsidRPr="00CF1871" w:rsidRDefault="007C59E4" w:rsidP="00ED1679">
      <w:pPr>
        <w:widowControl/>
        <w:numPr>
          <w:ilvl w:val="0"/>
          <w:numId w:val="6"/>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δεν υποδείχθηκαν επαρκώς ως εμπιστευτικές.</w:t>
      </w:r>
    </w:p>
    <w:p w14:paraId="1B631736" w14:textId="7E0B31D3" w:rsidR="003A432C" w:rsidRPr="00FF3928" w:rsidRDefault="003A432C" w:rsidP="00FF3928">
      <w:pPr>
        <w:adjustRightInd w:val="0"/>
        <w:rPr>
          <w:sz w:val="20"/>
          <w:szCs w:val="20"/>
        </w:rPr>
      </w:pPr>
      <w:r w:rsidRPr="00FF3928">
        <w:rPr>
          <w:b/>
          <w:sz w:val="20"/>
          <w:szCs w:val="20"/>
          <w:lang w:val="en-US"/>
        </w:rPr>
        <w:t>vii</w:t>
      </w:r>
      <w:r w:rsidRPr="00FF3928">
        <w:rPr>
          <w:b/>
          <w:sz w:val="20"/>
          <w:szCs w:val="20"/>
        </w:rPr>
        <w:t xml:space="preserve">.  </w:t>
      </w:r>
      <w:r w:rsidRPr="00FF3928">
        <w:rPr>
          <w:b/>
          <w:sz w:val="20"/>
          <w:szCs w:val="20"/>
        </w:rPr>
        <w:tab/>
      </w:r>
      <w:r w:rsidRPr="00FF3928">
        <w:rPr>
          <w:sz w:val="20"/>
          <w:szCs w:val="20"/>
        </w:rPr>
        <w:t>έχουν ζητηθεί βάσει έρευνας στο πλαίσιο του νόμου από Δικαστήριο ή άλλη Δημόσια Αρχή.</w:t>
      </w:r>
    </w:p>
    <w:p w14:paraId="437E2079" w14:textId="77777777" w:rsidR="003A432C" w:rsidRPr="00CF1871" w:rsidRDefault="003A432C" w:rsidP="00FF3928">
      <w:pPr>
        <w:pStyle w:val="a4"/>
        <w:adjustRightInd w:val="0"/>
        <w:ind w:left="1080" w:firstLine="0"/>
        <w:rPr>
          <w:sz w:val="20"/>
          <w:szCs w:val="20"/>
        </w:rPr>
      </w:pPr>
    </w:p>
    <w:p w14:paraId="1419EF81"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205D14D" w14:textId="5335985E" w:rsidR="007C59E4" w:rsidRPr="00CF1871" w:rsidRDefault="00F31E47"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 xml:space="preserve"> </w:t>
      </w:r>
      <w:r w:rsidRPr="00CF1871">
        <w:rPr>
          <w:rFonts w:ascii="Tahoma" w:eastAsia="Times New Roman" w:hAnsi="Tahoma" w:cs="Tahoma"/>
          <w:b/>
          <w:sz w:val="20"/>
          <w:szCs w:val="20"/>
          <w:lang w:eastAsia="el-GR"/>
        </w:rPr>
        <w:tab/>
      </w:r>
      <w:r w:rsidR="007C59E4" w:rsidRPr="00CF1871">
        <w:rPr>
          <w:rFonts w:ascii="Tahoma" w:eastAsia="Times New Roman" w:hAnsi="Tahoma" w:cs="Tahoma"/>
          <w:b/>
          <w:sz w:val="20"/>
          <w:szCs w:val="20"/>
          <w:lang w:eastAsia="el-GR"/>
        </w:rPr>
        <w:t>11.3.</w:t>
      </w:r>
      <w:r w:rsidR="007C59E4" w:rsidRPr="00CF1871">
        <w:rPr>
          <w:rFonts w:ascii="Tahoma" w:eastAsia="Times New Roman" w:hAnsi="Tahoma" w:cs="Tahoma"/>
          <w:sz w:val="20"/>
          <w:szCs w:val="20"/>
          <w:lang w:eastAsia="el-GR"/>
        </w:rPr>
        <w:t xml:space="preserve"> Ο κάθε Φορέας θα επιβάλει τις ίδιες υποχρεώσεις στους υπαλλήλους του</w:t>
      </w:r>
      <w:r w:rsidRPr="00CF1871">
        <w:rPr>
          <w:rFonts w:ascii="Tahoma" w:hAnsi="Tahoma" w:cs="Tahoma"/>
          <w:sz w:val="20"/>
          <w:szCs w:val="20"/>
        </w:rPr>
        <w:t xml:space="preserve"> </w:t>
      </w:r>
      <w:r w:rsidRPr="00FF3928">
        <w:rPr>
          <w:rFonts w:ascii="Tahoma" w:hAnsi="Tahoma" w:cs="Tahoma"/>
          <w:sz w:val="20"/>
          <w:szCs w:val="20"/>
        </w:rPr>
        <w:t xml:space="preserve">και στους </w:t>
      </w:r>
      <w:proofErr w:type="spellStart"/>
      <w:r w:rsidRPr="00FF3928">
        <w:rPr>
          <w:rFonts w:ascii="Tahoma" w:hAnsi="Tahoma" w:cs="Tahoma"/>
          <w:sz w:val="20"/>
          <w:szCs w:val="20"/>
        </w:rPr>
        <w:t>προστηθέντες</w:t>
      </w:r>
      <w:proofErr w:type="spellEnd"/>
      <w:r w:rsidRPr="00FF3928">
        <w:rPr>
          <w:rFonts w:ascii="Tahoma" w:hAnsi="Tahoma" w:cs="Tahoma"/>
          <w:sz w:val="20"/>
          <w:szCs w:val="20"/>
        </w:rPr>
        <w:t xml:space="preserve"> του</w:t>
      </w:r>
      <w:r w:rsidRPr="00CF1871">
        <w:rPr>
          <w:rFonts w:ascii="Tahoma" w:hAnsi="Tahoma" w:cs="Tahoma"/>
          <w:sz w:val="20"/>
          <w:szCs w:val="20"/>
        </w:rPr>
        <w:t>,</w:t>
      </w:r>
      <w:r w:rsidR="007C59E4" w:rsidRPr="00CF1871">
        <w:rPr>
          <w:rFonts w:ascii="Tahoma" w:eastAsia="Times New Roman" w:hAnsi="Tahoma" w:cs="Tahoma"/>
          <w:sz w:val="20"/>
          <w:szCs w:val="20"/>
          <w:lang w:eastAsia="el-GR"/>
        </w:rPr>
        <w:t>, οι οποίοι λαμβάνουν γνώση των εμπιστευτικών πληροφοριών, ακόμη και για την περίοδο μετά από το τέλος του έργου ή μετά τη λήξη της απασχόλησής τους.</w:t>
      </w:r>
    </w:p>
    <w:p w14:paraId="743B3B9B"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1F6A91D6"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56698134" w14:textId="1DCBFC1A" w:rsidR="007C59E4" w:rsidRPr="00CF1871" w:rsidRDefault="00F31E47" w:rsidP="00F45324">
      <w:pPr>
        <w:pStyle w:val="1"/>
        <w:spacing w:before="60" w:after="60"/>
        <w:ind w:left="0" w:right="0"/>
        <w:jc w:val="left"/>
        <w:rPr>
          <w:sz w:val="20"/>
          <w:szCs w:val="20"/>
          <w:u w:val="single"/>
        </w:rPr>
      </w:pPr>
      <w:bookmarkStart w:id="145" w:name="_Toc57538669"/>
      <w:bookmarkStart w:id="146" w:name="_Toc77661105"/>
      <w:bookmarkStart w:id="147" w:name="_Toc77661331"/>
      <w:bookmarkStart w:id="148" w:name="_Toc45812002"/>
      <w:bookmarkStart w:id="149" w:name="_Toc182914484"/>
      <w:r w:rsidRPr="00FF3928">
        <w:rPr>
          <w:sz w:val="20"/>
          <w:szCs w:val="20"/>
        </w:rPr>
        <w:t xml:space="preserve"> </w:t>
      </w:r>
      <w:r w:rsidRPr="00FF3928">
        <w:rPr>
          <w:sz w:val="20"/>
          <w:szCs w:val="20"/>
        </w:rPr>
        <w:tab/>
      </w:r>
      <w:bookmarkStart w:id="150" w:name="_Toc197982462"/>
      <w:r w:rsidR="007C59E4" w:rsidRPr="00CF1871">
        <w:rPr>
          <w:sz w:val="20"/>
          <w:szCs w:val="20"/>
          <w:u w:val="single"/>
        </w:rPr>
        <w:t>ΑΡΘΡΟ 12 - ΣΥΜΠΡΑΞΕΙΣ ΚΑΙ ΕΤΑΙΡΙΚΑ ΣΧΗΜΑΤΑ</w:t>
      </w:r>
      <w:bookmarkEnd w:id="145"/>
      <w:bookmarkEnd w:id="146"/>
      <w:bookmarkEnd w:id="147"/>
      <w:bookmarkEnd w:id="148"/>
      <w:bookmarkEnd w:id="149"/>
      <w:bookmarkEnd w:id="150"/>
    </w:p>
    <w:p w14:paraId="41AA85DD" w14:textId="77777777" w:rsidR="00F45324" w:rsidRPr="00CF1871" w:rsidRDefault="00F45324" w:rsidP="00F45324">
      <w:pPr>
        <w:pStyle w:val="1"/>
        <w:spacing w:before="60" w:after="60"/>
        <w:ind w:left="0" w:right="0"/>
        <w:jc w:val="left"/>
        <w:rPr>
          <w:sz w:val="20"/>
          <w:szCs w:val="20"/>
          <w:u w:val="single"/>
        </w:rPr>
      </w:pPr>
    </w:p>
    <w:p w14:paraId="288E8627"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Το παρόν Συμφωνητικό δεν μπορεί σε καμία περίπτωση να θεωρηθεί ότι δημιουργεί οποιαδήποτε σύμπραξη, συνεταιρισμό, επίσημο εταιρικό σχήμα ή νομική οντότητα ανάμεσα στους συμπράττοντες Φορείς.</w:t>
      </w:r>
    </w:p>
    <w:p w14:paraId="7EBD4CF9"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3F3EDF3F" w14:textId="77777777" w:rsidR="007C59E4" w:rsidRPr="00CF1871" w:rsidRDefault="007C59E4" w:rsidP="007C59E4">
      <w:pPr>
        <w:widowControl/>
        <w:adjustRightInd w:val="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 </w:t>
      </w:r>
    </w:p>
    <w:p w14:paraId="6A075837" w14:textId="1DD4DFA1" w:rsidR="007C59E4" w:rsidRPr="00CF1871" w:rsidRDefault="007C59E4" w:rsidP="00FF3928">
      <w:pPr>
        <w:pStyle w:val="1"/>
        <w:spacing w:before="60" w:after="60"/>
        <w:ind w:left="0" w:right="0" w:firstLine="720"/>
        <w:jc w:val="left"/>
        <w:rPr>
          <w:sz w:val="20"/>
          <w:szCs w:val="20"/>
          <w:u w:val="single"/>
        </w:rPr>
      </w:pPr>
      <w:bookmarkStart w:id="151" w:name="_Toc57538670"/>
      <w:bookmarkStart w:id="152" w:name="_Toc77661106"/>
      <w:bookmarkStart w:id="153" w:name="_Toc77661332"/>
      <w:bookmarkStart w:id="154" w:name="_Toc45812003"/>
      <w:bookmarkStart w:id="155" w:name="_Toc182914485"/>
      <w:bookmarkStart w:id="156" w:name="_Toc197982463"/>
      <w:r w:rsidRPr="00CF1871">
        <w:rPr>
          <w:sz w:val="20"/>
          <w:szCs w:val="20"/>
          <w:u w:val="single"/>
        </w:rPr>
        <w:t>ΑΡΘΡΟ 13 – ΕΓΡΑΦΑ / ΓΝΩΣΤΟΠΟΙΗΣΕΙΣ</w:t>
      </w:r>
      <w:bookmarkEnd w:id="151"/>
      <w:bookmarkEnd w:id="152"/>
      <w:bookmarkEnd w:id="153"/>
      <w:bookmarkEnd w:id="154"/>
      <w:bookmarkEnd w:id="155"/>
      <w:bookmarkEnd w:id="156"/>
    </w:p>
    <w:p w14:paraId="0A93E6B4" w14:textId="77777777" w:rsidR="00F45324" w:rsidRPr="00CF1871" w:rsidRDefault="00F45324" w:rsidP="00F45324">
      <w:pPr>
        <w:pStyle w:val="1"/>
        <w:spacing w:before="60" w:after="60"/>
        <w:ind w:left="0" w:right="0"/>
        <w:jc w:val="left"/>
        <w:rPr>
          <w:sz w:val="20"/>
          <w:szCs w:val="20"/>
          <w:u w:val="single"/>
        </w:rPr>
      </w:pPr>
    </w:p>
    <w:p w14:paraId="36D01823"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Οποιαδήποτε γνωστοποίηση δοθεί ή σταλεί στο πλαίσιο του παρόντος Συμφωνητικού, θα απαιτεί έγγραφα νομίμως και αρμοδίως υπογεγραμμένα. Όλες οι γνωστοποιήσεις και τα έγραφα που σχετίζονται με το έργο θα πρέπει να στέλνονται με κοινοποίηση προς το Συντονιστή ΟΠΣΚΕ του Έργου.</w:t>
      </w:r>
    </w:p>
    <w:p w14:paraId="683ACE9B" w14:textId="73059465" w:rsidR="007C59E4" w:rsidRPr="00CF1871" w:rsidRDefault="007C59E4" w:rsidP="007C59E4">
      <w:pPr>
        <w:widowControl/>
        <w:adjustRightInd w:val="0"/>
        <w:jc w:val="both"/>
        <w:rPr>
          <w:rFonts w:ascii="Tahoma" w:eastAsia="Times New Roman" w:hAnsi="Tahoma" w:cs="Tahoma"/>
          <w:sz w:val="20"/>
          <w:szCs w:val="20"/>
          <w:lang w:eastAsia="el-GR"/>
        </w:rPr>
      </w:pPr>
    </w:p>
    <w:p w14:paraId="3314EC9F"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4C66135" w14:textId="256C643D" w:rsidR="007C59E4" w:rsidRPr="00CF1871" w:rsidRDefault="007C59E4" w:rsidP="00FF3928">
      <w:pPr>
        <w:pStyle w:val="1"/>
        <w:spacing w:before="60" w:after="60"/>
        <w:ind w:left="0" w:right="0" w:firstLine="720"/>
        <w:jc w:val="left"/>
        <w:rPr>
          <w:sz w:val="20"/>
          <w:szCs w:val="20"/>
          <w:u w:val="single"/>
        </w:rPr>
      </w:pPr>
      <w:bookmarkStart w:id="157" w:name="_Toc57538671"/>
      <w:bookmarkStart w:id="158" w:name="_Toc77661107"/>
      <w:bookmarkStart w:id="159" w:name="_Toc77661333"/>
      <w:bookmarkStart w:id="160" w:name="_Toc45812004"/>
      <w:bookmarkStart w:id="161" w:name="_Toc182914486"/>
      <w:bookmarkStart w:id="162" w:name="_Toc197982464"/>
      <w:r w:rsidRPr="00CF1871">
        <w:rPr>
          <w:sz w:val="20"/>
          <w:szCs w:val="20"/>
          <w:u w:val="single"/>
        </w:rPr>
        <w:t xml:space="preserve">ΑΡΘΡΟ 14 </w:t>
      </w:r>
      <w:r w:rsidR="00F45324" w:rsidRPr="00CF1871">
        <w:rPr>
          <w:sz w:val="20"/>
          <w:szCs w:val="20"/>
          <w:u w:val="single"/>
        </w:rPr>
        <w:t>–</w:t>
      </w:r>
      <w:r w:rsidRPr="00CF1871">
        <w:rPr>
          <w:sz w:val="20"/>
          <w:szCs w:val="20"/>
          <w:u w:val="single"/>
        </w:rPr>
        <w:t xml:space="preserve"> ΓΛΩΣΣΑ</w:t>
      </w:r>
      <w:bookmarkEnd w:id="157"/>
      <w:bookmarkEnd w:id="158"/>
      <w:bookmarkEnd w:id="159"/>
      <w:bookmarkEnd w:id="160"/>
      <w:bookmarkEnd w:id="161"/>
      <w:bookmarkEnd w:id="162"/>
    </w:p>
    <w:p w14:paraId="5A24D407" w14:textId="77777777" w:rsidR="00F45324" w:rsidRPr="00CF1871" w:rsidRDefault="00F45324" w:rsidP="00F45324">
      <w:pPr>
        <w:pStyle w:val="1"/>
        <w:spacing w:before="60" w:after="60"/>
        <w:ind w:left="0" w:right="0"/>
        <w:jc w:val="left"/>
        <w:rPr>
          <w:sz w:val="20"/>
          <w:szCs w:val="20"/>
          <w:u w:val="single"/>
        </w:rPr>
      </w:pPr>
    </w:p>
    <w:p w14:paraId="098C191B"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Το παρόν Συμφωνητικό συντάσσεται στην Ελληνική γλώσσα, η οποία θα διέπει, κατά κανόνα, όλα τα έγγραφα, τις ειδοποιήσεις και τις συναντήσεις που σχετίζονται με το Έργο. </w:t>
      </w:r>
    </w:p>
    <w:p w14:paraId="1C764C81" w14:textId="6B3013A7" w:rsidR="00DA22F1" w:rsidRPr="00CF1871" w:rsidRDefault="00DA22F1" w:rsidP="007C59E4">
      <w:pPr>
        <w:widowControl/>
        <w:adjustRightInd w:val="0"/>
        <w:jc w:val="both"/>
        <w:rPr>
          <w:rFonts w:ascii="Tahoma" w:eastAsia="Times New Roman" w:hAnsi="Tahoma" w:cs="Tahoma"/>
          <w:sz w:val="20"/>
          <w:szCs w:val="20"/>
          <w:lang w:eastAsia="el-GR"/>
        </w:rPr>
      </w:pPr>
    </w:p>
    <w:p w14:paraId="2E6EE49E" w14:textId="77777777" w:rsidR="00DA22F1" w:rsidRPr="00CF1871" w:rsidRDefault="00DA22F1" w:rsidP="007C59E4">
      <w:pPr>
        <w:widowControl/>
        <w:adjustRightInd w:val="0"/>
        <w:jc w:val="both"/>
        <w:rPr>
          <w:rFonts w:ascii="Tahoma" w:eastAsia="Times New Roman" w:hAnsi="Tahoma" w:cs="Tahoma"/>
          <w:sz w:val="20"/>
          <w:szCs w:val="20"/>
          <w:lang w:eastAsia="el-GR"/>
        </w:rPr>
      </w:pPr>
    </w:p>
    <w:p w14:paraId="72878B0D" w14:textId="7E11C2E9" w:rsidR="007C59E4" w:rsidRPr="00CF1871" w:rsidRDefault="007C59E4" w:rsidP="00FF3928">
      <w:pPr>
        <w:pStyle w:val="1"/>
        <w:spacing w:before="60" w:after="60"/>
        <w:ind w:left="0" w:right="0" w:firstLine="720"/>
        <w:jc w:val="left"/>
        <w:rPr>
          <w:sz w:val="20"/>
          <w:szCs w:val="20"/>
          <w:u w:val="single"/>
        </w:rPr>
      </w:pPr>
      <w:bookmarkStart w:id="163" w:name="_Toc57538672"/>
      <w:bookmarkStart w:id="164" w:name="_Toc77661108"/>
      <w:bookmarkStart w:id="165" w:name="_Toc77661334"/>
      <w:bookmarkStart w:id="166" w:name="_Toc45812005"/>
      <w:bookmarkStart w:id="167" w:name="_Toc182914487"/>
      <w:bookmarkStart w:id="168" w:name="_Toc197982465"/>
      <w:r w:rsidRPr="00CF1871">
        <w:rPr>
          <w:sz w:val="20"/>
          <w:szCs w:val="20"/>
          <w:u w:val="single"/>
        </w:rPr>
        <w:t>ΑΡΘΡΟ 15 – ΠΑΡΑΡΤΗΜΑΤΑ</w:t>
      </w:r>
      <w:bookmarkEnd w:id="163"/>
      <w:bookmarkEnd w:id="164"/>
      <w:bookmarkEnd w:id="165"/>
      <w:bookmarkEnd w:id="166"/>
      <w:bookmarkEnd w:id="167"/>
      <w:bookmarkEnd w:id="168"/>
    </w:p>
    <w:p w14:paraId="1ADE4148" w14:textId="77777777" w:rsidR="00F45324" w:rsidRPr="00CF1871" w:rsidRDefault="00F45324" w:rsidP="00F45324">
      <w:pPr>
        <w:pStyle w:val="1"/>
        <w:spacing w:before="60" w:after="60"/>
        <w:ind w:left="0" w:right="0"/>
        <w:jc w:val="left"/>
        <w:rPr>
          <w:sz w:val="20"/>
          <w:szCs w:val="20"/>
          <w:u w:val="single"/>
        </w:rPr>
      </w:pPr>
    </w:p>
    <w:p w14:paraId="54EE727C"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commentRangeStart w:id="169"/>
      <w:r w:rsidRPr="00CF1871">
        <w:rPr>
          <w:rFonts w:ascii="Tahoma" w:eastAsia="Times New Roman" w:hAnsi="Tahoma" w:cs="Tahoma"/>
          <w:sz w:val="20"/>
          <w:szCs w:val="20"/>
          <w:lang w:eastAsia="el-GR"/>
        </w:rPr>
        <w:t xml:space="preserve">Τα Παραρτήματα του παρόντος Συμφωνητικού Συνεργασίας, τα οποία αποτελούν και αναπόσπαστο μέρος της εν λόγω συμφωνίας είναι τα εξής: </w:t>
      </w:r>
    </w:p>
    <w:p w14:paraId="5AAAF1E9" w14:textId="6A7A24C8" w:rsidR="007C59E4" w:rsidRPr="00CF1871" w:rsidRDefault="007C59E4" w:rsidP="00ED1679">
      <w:pPr>
        <w:widowControl/>
        <w:numPr>
          <w:ilvl w:val="0"/>
          <w:numId w:val="2"/>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Παράρτημα Α: Κατανομή Πόρων με τεκμηρίωση της πραγματικής συνεργασίας</w:t>
      </w:r>
    </w:p>
    <w:p w14:paraId="6B0F62F1" w14:textId="77777777" w:rsidR="007C59E4" w:rsidRPr="00CF1871" w:rsidRDefault="007C59E4" w:rsidP="00ED1679">
      <w:pPr>
        <w:widowControl/>
        <w:numPr>
          <w:ilvl w:val="0"/>
          <w:numId w:val="2"/>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Παράρτημα Β: </w:t>
      </w:r>
      <w:proofErr w:type="spellStart"/>
      <w:r w:rsidRPr="00CF1871">
        <w:rPr>
          <w:rFonts w:ascii="Tahoma" w:eastAsia="Times New Roman" w:hAnsi="Tahoma" w:cs="Tahoma"/>
          <w:sz w:val="20"/>
          <w:szCs w:val="20"/>
          <w:lang w:eastAsia="el-GR"/>
        </w:rPr>
        <w:t>Προϋπάρχουσα</w:t>
      </w:r>
      <w:proofErr w:type="spellEnd"/>
      <w:r w:rsidRPr="00CF1871">
        <w:rPr>
          <w:rFonts w:ascii="Tahoma" w:eastAsia="Times New Roman" w:hAnsi="Tahoma" w:cs="Tahoma"/>
          <w:sz w:val="20"/>
          <w:szCs w:val="20"/>
          <w:lang w:eastAsia="el-GR"/>
        </w:rPr>
        <w:t xml:space="preserve"> Τεχνογνωσία </w:t>
      </w:r>
    </w:p>
    <w:p w14:paraId="48539596" w14:textId="77777777" w:rsidR="007C59E4" w:rsidRPr="00CF1871" w:rsidRDefault="007C59E4" w:rsidP="00ED1679">
      <w:pPr>
        <w:widowControl/>
        <w:numPr>
          <w:ilvl w:val="0"/>
          <w:numId w:val="2"/>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Παράρτημα Γ: Κατάλογος Οργάνων και Εξοπλισμού που θα συνεισφέρει ο κάθε Φορέας στο Έργο</w:t>
      </w:r>
    </w:p>
    <w:p w14:paraId="7A5C47F7" w14:textId="347162A4" w:rsidR="00F31E47" w:rsidRPr="00CF1871" w:rsidRDefault="007C59E4" w:rsidP="00F31E47">
      <w:pPr>
        <w:widowControl/>
        <w:numPr>
          <w:ilvl w:val="0"/>
          <w:numId w:val="2"/>
        </w:numPr>
        <w:autoSpaceDE/>
        <w:autoSpaceDN/>
        <w:adjustRightInd w:val="0"/>
        <w:ind w:left="0" w:firstLine="0"/>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Παράρτημα Δ: Κατάλογος τρίτων μερών (ιδίως θυγατρικών εταιριών) που ενδέχεται να εμπλακούν με την απόκτηση δικαιωμάτων </w:t>
      </w:r>
      <w:commentRangeEnd w:id="169"/>
      <w:r w:rsidR="00595C2A">
        <w:rPr>
          <w:rStyle w:val="a7"/>
          <w:rFonts w:ascii="Arial" w:eastAsia="Arial" w:hAnsi="Arial" w:cs="Arial"/>
        </w:rPr>
        <w:commentReference w:id="169"/>
      </w:r>
    </w:p>
    <w:p w14:paraId="2D2945DE" w14:textId="77777777" w:rsidR="00F31E47" w:rsidRPr="00CF1871" w:rsidRDefault="00F31E47" w:rsidP="00F31E47">
      <w:pPr>
        <w:widowControl/>
        <w:autoSpaceDE/>
        <w:autoSpaceDN/>
        <w:adjustRightInd w:val="0"/>
        <w:jc w:val="both"/>
        <w:rPr>
          <w:rFonts w:ascii="Tahoma" w:eastAsia="Times New Roman" w:hAnsi="Tahoma" w:cs="Tahoma"/>
          <w:sz w:val="20"/>
          <w:szCs w:val="20"/>
          <w:lang w:eastAsia="el-GR"/>
        </w:rPr>
      </w:pPr>
    </w:p>
    <w:p w14:paraId="656615BF" w14:textId="77777777" w:rsidR="00F31E47" w:rsidRPr="00FF3928" w:rsidRDefault="00F31E47" w:rsidP="00FF3928">
      <w:pPr>
        <w:pStyle w:val="1"/>
        <w:spacing w:before="60" w:after="60"/>
        <w:ind w:left="0" w:right="0" w:firstLine="720"/>
        <w:jc w:val="left"/>
        <w:rPr>
          <w:sz w:val="20"/>
          <w:szCs w:val="20"/>
          <w:u w:val="single"/>
        </w:rPr>
      </w:pPr>
      <w:bookmarkStart w:id="170" w:name="_Toc3981133"/>
      <w:bookmarkStart w:id="171" w:name="_Toc175993276"/>
      <w:bookmarkStart w:id="172" w:name="_Toc197982466"/>
      <w:r w:rsidRPr="00FF3928">
        <w:rPr>
          <w:sz w:val="20"/>
          <w:szCs w:val="20"/>
          <w:u w:val="single"/>
        </w:rPr>
        <w:t>ΑΡΘΡΟ 16 – ΣΥΓΚΡΟΥΣΕΙΣ ΟΡΩΝ</w:t>
      </w:r>
      <w:bookmarkEnd w:id="170"/>
      <w:bookmarkEnd w:id="171"/>
      <w:bookmarkEnd w:id="172"/>
    </w:p>
    <w:p w14:paraId="5ECE9223" w14:textId="703F9930" w:rsidR="007C59E4" w:rsidRPr="00CF1871" w:rsidRDefault="00F31E47" w:rsidP="00595C2A">
      <w:pPr>
        <w:widowControl/>
        <w:autoSpaceDE/>
        <w:autoSpaceDN/>
        <w:adjustRightInd w:val="0"/>
        <w:jc w:val="both"/>
        <w:rPr>
          <w:rFonts w:ascii="Tahoma" w:eastAsia="Times New Roman" w:hAnsi="Tahoma" w:cs="Tahoma"/>
          <w:sz w:val="20"/>
          <w:szCs w:val="20"/>
          <w:lang w:eastAsia="el-GR"/>
        </w:rPr>
      </w:pPr>
      <w:r w:rsidRPr="00CF1871">
        <w:rPr>
          <w:rFonts w:ascii="Tahoma" w:hAnsi="Tahoma" w:cs="Tahoma"/>
          <w:b/>
          <w:sz w:val="20"/>
          <w:szCs w:val="20"/>
        </w:rPr>
        <w:t xml:space="preserve">16.1. </w:t>
      </w:r>
      <w:r w:rsidR="007C59E4" w:rsidRPr="00CF1871">
        <w:rPr>
          <w:rFonts w:ascii="Tahoma" w:eastAsia="Times New Roman" w:hAnsi="Tahoma" w:cs="Tahoma"/>
          <w:sz w:val="20"/>
          <w:szCs w:val="20"/>
          <w:lang w:eastAsia="el-GR"/>
        </w:rPr>
        <w:t xml:space="preserve">Σε περίπτωση σύγκρουσης μεταξύ όρων οι οποίοι περιέχονται στο κύριο σώμα του παρόντος Συμφωνητικού Συνεργασίας και στα Παραρτήματά του, οι όροι οι οποίοι περιέχονται στο κύριο σώμα του εγγράφου θα υπερισχύουν. </w:t>
      </w:r>
    </w:p>
    <w:p w14:paraId="35C927CD" w14:textId="76D5FE20" w:rsidR="007C59E4" w:rsidRPr="00CF1871" w:rsidRDefault="00F31E47"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b/>
          <w:bCs/>
          <w:sz w:val="20"/>
          <w:szCs w:val="20"/>
          <w:lang w:eastAsia="el-GR"/>
        </w:rPr>
        <w:t xml:space="preserve">16.2. </w:t>
      </w:r>
      <w:r w:rsidR="007C59E4" w:rsidRPr="00CF1871">
        <w:rPr>
          <w:rFonts w:ascii="Tahoma" w:eastAsia="Times New Roman" w:hAnsi="Tahoma" w:cs="Tahoma"/>
          <w:sz w:val="20"/>
          <w:szCs w:val="20"/>
          <w:lang w:eastAsia="el-GR"/>
        </w:rPr>
        <w:t xml:space="preserve">Σε περίπτωση σύγκρουσης μεταξύ όρων οι οποίοι περιέχονται στο παρόν Συμφωνητικό Συνεργασίας και στην Απόφαση Χρηματοδότησης (συμπεριλαμβανομένων των Παραρτημάτων, που αποτελούν αναπόσπαστο μέρος αυτής), οι όροι που αναφέρονται στην Απόφαση Χρηματοδότησης θα υπερισχύουν. </w:t>
      </w:r>
    </w:p>
    <w:p w14:paraId="0108AA36"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447678B6"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1001C692" w14:textId="52E4AC6A" w:rsidR="007C59E4" w:rsidRPr="00CF1871" w:rsidRDefault="007C59E4" w:rsidP="00FF3928">
      <w:pPr>
        <w:pStyle w:val="1"/>
        <w:spacing w:before="60" w:after="60"/>
        <w:ind w:left="0" w:right="0" w:firstLine="720"/>
        <w:jc w:val="left"/>
        <w:rPr>
          <w:sz w:val="20"/>
          <w:szCs w:val="20"/>
          <w:u w:val="single"/>
        </w:rPr>
      </w:pPr>
      <w:bookmarkStart w:id="173" w:name="_Toc57538673"/>
      <w:bookmarkStart w:id="174" w:name="_Toc77661109"/>
      <w:bookmarkStart w:id="175" w:name="_Toc77661335"/>
      <w:bookmarkStart w:id="176" w:name="_Toc45812006"/>
      <w:bookmarkStart w:id="177" w:name="_Toc182914488"/>
      <w:bookmarkStart w:id="178" w:name="_Toc197982467"/>
      <w:r w:rsidRPr="00CF1871">
        <w:rPr>
          <w:sz w:val="20"/>
          <w:szCs w:val="20"/>
          <w:u w:val="single"/>
        </w:rPr>
        <w:t>ΑΡΘΡΟ 1</w:t>
      </w:r>
      <w:r w:rsidR="00F31E47" w:rsidRPr="00CF1871">
        <w:rPr>
          <w:sz w:val="20"/>
          <w:szCs w:val="20"/>
          <w:u w:val="single"/>
        </w:rPr>
        <w:t>7</w:t>
      </w:r>
      <w:r w:rsidRPr="00CF1871">
        <w:rPr>
          <w:sz w:val="20"/>
          <w:szCs w:val="20"/>
          <w:u w:val="single"/>
        </w:rPr>
        <w:t xml:space="preserve"> –ΤΡΟΠΟΠΟΙΗΣΕΙΣ</w:t>
      </w:r>
      <w:bookmarkEnd w:id="173"/>
      <w:bookmarkEnd w:id="174"/>
      <w:bookmarkEnd w:id="175"/>
      <w:bookmarkEnd w:id="176"/>
      <w:bookmarkEnd w:id="177"/>
      <w:bookmarkEnd w:id="178"/>
    </w:p>
    <w:p w14:paraId="15D93BA2" w14:textId="77777777" w:rsidR="00F45324" w:rsidRPr="00CF1871" w:rsidRDefault="00F45324" w:rsidP="00F45324">
      <w:pPr>
        <w:pStyle w:val="1"/>
        <w:spacing w:before="60" w:after="60"/>
        <w:ind w:left="0" w:right="0"/>
        <w:jc w:val="left"/>
        <w:rPr>
          <w:sz w:val="20"/>
          <w:szCs w:val="20"/>
          <w:u w:val="single"/>
        </w:rPr>
      </w:pPr>
    </w:p>
    <w:p w14:paraId="2F2B95EC" w14:textId="29B74097"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1</w:t>
      </w:r>
      <w:r w:rsidR="00F31E47" w:rsidRPr="00CF1871">
        <w:rPr>
          <w:rFonts w:ascii="Tahoma" w:eastAsia="Times New Roman" w:hAnsi="Tahoma" w:cs="Tahoma"/>
          <w:b/>
          <w:sz w:val="20"/>
          <w:szCs w:val="20"/>
          <w:lang w:eastAsia="el-GR"/>
        </w:rPr>
        <w:t>7</w:t>
      </w:r>
      <w:r w:rsidRPr="00CF1871">
        <w:rPr>
          <w:rFonts w:ascii="Tahoma" w:eastAsia="Times New Roman" w:hAnsi="Tahoma" w:cs="Tahoma"/>
          <w:b/>
          <w:sz w:val="20"/>
          <w:szCs w:val="20"/>
          <w:lang w:eastAsia="el-GR"/>
        </w:rPr>
        <w:t>.1</w:t>
      </w:r>
      <w:r w:rsidRPr="00CF1871">
        <w:rPr>
          <w:rFonts w:ascii="Tahoma" w:eastAsia="Times New Roman" w:hAnsi="Tahoma" w:cs="Tahoma"/>
          <w:sz w:val="20"/>
          <w:szCs w:val="20"/>
          <w:lang w:eastAsia="el-GR"/>
        </w:rPr>
        <w:t xml:space="preserve"> Οποιαδήποτε δικαιώματα ή υποχρεώσεις των Φορέων της Σύμπραξης προκύπτουν από το παρόν Συμφωνητικό Συνεργασίας δεν μπορούν να ανατεθούν ή να μεταβιβασθούν, στο σύνολό τους ή εν μέρει, σε οποιοδήποτε τρίτο, χωρίς την προηγούμενη γραπτή συγκατάθεση των υπολοίπων Μελών της Σύμπραξης και με την επιφύλαξη των όρων της Απόφασης Χρηματοδότησης. </w:t>
      </w:r>
    </w:p>
    <w:p w14:paraId="36235221" w14:textId="7635B1C6" w:rsidR="007C59E4" w:rsidRPr="00CF1871" w:rsidRDefault="007C59E4" w:rsidP="00FF3928">
      <w:pPr>
        <w:widowControl/>
        <w:adjustRightInd w:val="0"/>
        <w:ind w:firstLine="720"/>
        <w:jc w:val="both"/>
        <w:rPr>
          <w:rFonts w:ascii="Tahoma" w:eastAsia="Times New Roman" w:hAnsi="Tahoma" w:cs="Tahoma"/>
          <w:b/>
          <w:sz w:val="20"/>
          <w:szCs w:val="20"/>
          <w:lang w:eastAsia="el-GR"/>
        </w:rPr>
      </w:pPr>
      <w:r w:rsidRPr="00CF1871">
        <w:rPr>
          <w:rFonts w:ascii="Tahoma" w:eastAsia="Times New Roman" w:hAnsi="Tahoma" w:cs="Tahoma"/>
          <w:b/>
          <w:sz w:val="20"/>
          <w:szCs w:val="20"/>
          <w:lang w:eastAsia="el-GR"/>
        </w:rPr>
        <w:t>1</w:t>
      </w:r>
      <w:r w:rsidR="00F31E47" w:rsidRPr="00CF1871">
        <w:rPr>
          <w:rFonts w:ascii="Tahoma" w:eastAsia="Times New Roman" w:hAnsi="Tahoma" w:cs="Tahoma"/>
          <w:b/>
          <w:sz w:val="20"/>
          <w:szCs w:val="20"/>
          <w:lang w:eastAsia="el-GR"/>
        </w:rPr>
        <w:t>7</w:t>
      </w:r>
      <w:r w:rsidRPr="00CF1871">
        <w:rPr>
          <w:rFonts w:ascii="Tahoma" w:eastAsia="Times New Roman" w:hAnsi="Tahoma" w:cs="Tahoma"/>
          <w:b/>
          <w:sz w:val="20"/>
          <w:szCs w:val="20"/>
          <w:lang w:eastAsia="el-GR"/>
        </w:rPr>
        <w:t xml:space="preserve">.2 </w:t>
      </w:r>
      <w:r w:rsidRPr="00FF3928">
        <w:rPr>
          <w:rFonts w:ascii="Tahoma" w:eastAsia="Times New Roman" w:hAnsi="Tahoma" w:cs="Tahoma"/>
          <w:bCs/>
          <w:sz w:val="20"/>
          <w:szCs w:val="20"/>
          <w:lang w:eastAsia="el-GR"/>
        </w:rPr>
        <w:t>Σε περίπτωση που υπάρχει ουσιώδης διαφορά ανάμεσα στους όρους της Απόφασης Χρηματοδότησης και στις διατάξεις του παρόντος, τα Μέλη της Σύμπραξης δεσμεύονται να προβούν άμεσα σε ανάλογη τροποποίηση του παρόντος Συμφωνητικού, αν αυτό κρίνεται απαραίτητο από την αρμόδια Αρχή.</w:t>
      </w:r>
      <w:r w:rsidRPr="00CF1871">
        <w:rPr>
          <w:rFonts w:ascii="Tahoma" w:eastAsia="Times New Roman" w:hAnsi="Tahoma" w:cs="Tahoma"/>
          <w:b/>
          <w:sz w:val="20"/>
          <w:szCs w:val="20"/>
          <w:lang w:eastAsia="el-GR"/>
        </w:rPr>
        <w:t xml:space="preserve"> </w:t>
      </w:r>
    </w:p>
    <w:p w14:paraId="04129C33" w14:textId="04F1FFBB" w:rsidR="007C59E4" w:rsidRPr="00CF1871" w:rsidRDefault="007C59E4" w:rsidP="00FF3928">
      <w:pPr>
        <w:widowControl/>
        <w:adjustRightInd w:val="0"/>
        <w:ind w:firstLine="720"/>
        <w:jc w:val="both"/>
        <w:rPr>
          <w:rFonts w:ascii="Tahoma" w:eastAsia="Times New Roman" w:hAnsi="Tahoma" w:cs="Tahoma"/>
          <w:sz w:val="20"/>
          <w:szCs w:val="20"/>
          <w:lang w:eastAsia="el-GR"/>
        </w:rPr>
      </w:pPr>
      <w:r w:rsidRPr="00CF1871">
        <w:rPr>
          <w:rFonts w:ascii="Tahoma" w:eastAsia="Times New Roman" w:hAnsi="Tahoma" w:cs="Tahoma"/>
          <w:b/>
          <w:sz w:val="20"/>
          <w:szCs w:val="20"/>
          <w:lang w:eastAsia="el-GR"/>
        </w:rPr>
        <w:t>1</w:t>
      </w:r>
      <w:r w:rsidR="00F31E47" w:rsidRPr="00CF1871">
        <w:rPr>
          <w:rFonts w:ascii="Tahoma" w:eastAsia="Times New Roman" w:hAnsi="Tahoma" w:cs="Tahoma"/>
          <w:b/>
          <w:sz w:val="20"/>
          <w:szCs w:val="20"/>
          <w:lang w:eastAsia="el-GR"/>
        </w:rPr>
        <w:t>7</w:t>
      </w:r>
      <w:r w:rsidRPr="00CF1871">
        <w:rPr>
          <w:rFonts w:ascii="Tahoma" w:eastAsia="Times New Roman" w:hAnsi="Tahoma" w:cs="Tahoma"/>
          <w:b/>
          <w:sz w:val="20"/>
          <w:szCs w:val="20"/>
          <w:lang w:eastAsia="el-GR"/>
        </w:rPr>
        <w:t>.3</w:t>
      </w:r>
      <w:r w:rsidRPr="00CF1871">
        <w:rPr>
          <w:rFonts w:ascii="Tahoma" w:eastAsia="Times New Roman" w:hAnsi="Tahoma" w:cs="Tahoma"/>
          <w:sz w:val="20"/>
          <w:szCs w:val="20"/>
          <w:lang w:eastAsia="el-GR"/>
        </w:rPr>
        <w:t xml:space="preserve"> Όλες οι τροποποιήσεις και μετατροπές στο παρόν Συμφωνητικό γίνονται με επίσημα έγγραφα τα οποία υπογράφονται από όλους τους Φορείς της Σύμπραξης.</w:t>
      </w:r>
    </w:p>
    <w:p w14:paraId="1F0FA750" w14:textId="77777777" w:rsidR="00EB7E05" w:rsidRPr="00CF1871" w:rsidRDefault="00EB7E05" w:rsidP="007C59E4">
      <w:pPr>
        <w:widowControl/>
        <w:adjustRightInd w:val="0"/>
        <w:jc w:val="both"/>
        <w:rPr>
          <w:rFonts w:ascii="Tahoma" w:eastAsia="Times New Roman" w:hAnsi="Tahoma" w:cs="Tahoma"/>
          <w:sz w:val="20"/>
          <w:szCs w:val="20"/>
          <w:lang w:eastAsia="el-GR"/>
        </w:rPr>
      </w:pPr>
    </w:p>
    <w:p w14:paraId="58FF0CB2" w14:textId="77777777" w:rsidR="007C59E4" w:rsidRPr="00CF1871" w:rsidRDefault="007C59E4" w:rsidP="007C59E4">
      <w:pPr>
        <w:keepNext/>
        <w:widowControl/>
        <w:autoSpaceDE/>
        <w:autoSpaceDN/>
        <w:outlineLvl w:val="0"/>
        <w:rPr>
          <w:rFonts w:ascii="Tahoma" w:eastAsia="Times New Roman" w:hAnsi="Tahoma" w:cs="Tahoma"/>
          <w:bCs/>
          <w:kern w:val="32"/>
          <w:sz w:val="20"/>
          <w:szCs w:val="20"/>
          <w:u w:val="single"/>
          <w:lang w:eastAsia="el-GR"/>
        </w:rPr>
      </w:pPr>
      <w:bookmarkStart w:id="179" w:name="_Toc57538674"/>
      <w:bookmarkStart w:id="180" w:name="_Toc77661110"/>
      <w:bookmarkStart w:id="181" w:name="_Toc77661336"/>
    </w:p>
    <w:p w14:paraId="4B96DD08" w14:textId="52EC53B8" w:rsidR="007C59E4" w:rsidRPr="00CF1871" w:rsidRDefault="007C59E4" w:rsidP="00FF3928">
      <w:pPr>
        <w:pStyle w:val="1"/>
        <w:spacing w:before="60" w:after="60"/>
        <w:ind w:left="0" w:right="0" w:firstLine="720"/>
        <w:jc w:val="left"/>
        <w:rPr>
          <w:sz w:val="20"/>
          <w:szCs w:val="20"/>
          <w:u w:val="single"/>
        </w:rPr>
      </w:pPr>
      <w:bookmarkStart w:id="182" w:name="_Toc45812007"/>
      <w:bookmarkStart w:id="183" w:name="_Toc182914489"/>
      <w:bookmarkStart w:id="184" w:name="_Toc197982468"/>
      <w:r w:rsidRPr="00CF1871">
        <w:rPr>
          <w:sz w:val="20"/>
          <w:szCs w:val="20"/>
          <w:u w:val="single"/>
        </w:rPr>
        <w:t>ΑΡΘΡΟ 1</w:t>
      </w:r>
      <w:r w:rsidR="00F31E47" w:rsidRPr="00CF1871">
        <w:rPr>
          <w:sz w:val="20"/>
          <w:szCs w:val="20"/>
          <w:u w:val="single"/>
        </w:rPr>
        <w:t>8</w:t>
      </w:r>
      <w:r w:rsidRPr="00CF1871">
        <w:rPr>
          <w:sz w:val="20"/>
          <w:szCs w:val="20"/>
          <w:u w:val="single"/>
        </w:rPr>
        <w:t xml:space="preserve"> – ΑΚΥΡΩΣΗ Ή ΑΔΥΝΑΜΙΑ ΕΚΠΛΗΡΩΣΗΣ</w:t>
      </w:r>
      <w:bookmarkEnd w:id="182"/>
      <w:bookmarkEnd w:id="183"/>
      <w:bookmarkEnd w:id="184"/>
      <w:r w:rsidRPr="00CF1871">
        <w:rPr>
          <w:sz w:val="20"/>
          <w:szCs w:val="20"/>
          <w:u w:val="single"/>
        </w:rPr>
        <w:t xml:space="preserve"> </w:t>
      </w:r>
      <w:bookmarkEnd w:id="179"/>
      <w:bookmarkEnd w:id="180"/>
      <w:bookmarkEnd w:id="181"/>
    </w:p>
    <w:p w14:paraId="7BE4159B" w14:textId="77777777" w:rsidR="00F45324" w:rsidRPr="00CF1871" w:rsidRDefault="00F45324" w:rsidP="00F45324">
      <w:pPr>
        <w:pStyle w:val="1"/>
        <w:spacing w:before="60" w:after="60"/>
        <w:ind w:left="0" w:right="0"/>
        <w:jc w:val="left"/>
        <w:rPr>
          <w:sz w:val="20"/>
          <w:szCs w:val="20"/>
          <w:u w:val="single"/>
        </w:rPr>
      </w:pPr>
    </w:p>
    <w:p w14:paraId="75AA69F9" w14:textId="77777777" w:rsidR="007C59E4" w:rsidRPr="00CF1871" w:rsidRDefault="007C59E4" w:rsidP="007C59E4">
      <w:pPr>
        <w:widowControl/>
        <w:autoSpaceDE/>
        <w:autoSpaceDN/>
        <w:jc w:val="both"/>
        <w:rPr>
          <w:rFonts w:ascii="Tahoma" w:eastAsia="Times New Roman" w:hAnsi="Tahoma" w:cs="Tahoma"/>
          <w:sz w:val="20"/>
          <w:szCs w:val="20"/>
          <w:lang w:eastAsia="el-GR"/>
        </w:rPr>
      </w:pPr>
      <w:r w:rsidRPr="00CF1871">
        <w:rPr>
          <w:rFonts w:ascii="Tahoma" w:eastAsia="Times New Roman" w:hAnsi="Tahoma" w:cs="Tahoma"/>
          <w:sz w:val="20"/>
          <w:szCs w:val="20"/>
          <w:lang w:eastAsia="el-GR"/>
        </w:rPr>
        <w:t xml:space="preserve">Σε περίπτωση που οποιαδήποτε διάταξη του παρόντος Συμφωνητικού Συνεργασίας αποδειχθεί ότι είναι άκυρη ή αδύνατη εκπλήρωσης, ή γίνει στην πορεία άκυρη ή αδύνατη εκπλήρωσης, είτε στο σύνολό της, είτε εν μέρει, αυτό δεν θα έχει επιπτώσεις στην ισχύ των λοιπών διατάξεων του Συμφωνητικού. </w:t>
      </w:r>
    </w:p>
    <w:p w14:paraId="25B06F24" w14:textId="77777777" w:rsidR="007C59E4" w:rsidRPr="00CF1871" w:rsidRDefault="007C59E4" w:rsidP="007C59E4">
      <w:pPr>
        <w:keepNext/>
        <w:widowControl/>
        <w:autoSpaceDE/>
        <w:autoSpaceDN/>
        <w:outlineLvl w:val="0"/>
        <w:rPr>
          <w:rFonts w:ascii="Tahoma" w:eastAsia="Times New Roman" w:hAnsi="Tahoma" w:cs="Tahoma"/>
          <w:bCs/>
          <w:kern w:val="32"/>
          <w:sz w:val="20"/>
          <w:szCs w:val="20"/>
          <w:u w:val="single"/>
          <w:lang w:eastAsia="el-GR"/>
        </w:rPr>
      </w:pPr>
      <w:bookmarkStart w:id="185" w:name="_Toc57538676"/>
      <w:bookmarkStart w:id="186" w:name="_Toc77661112"/>
      <w:bookmarkStart w:id="187" w:name="_Toc77661338"/>
    </w:p>
    <w:p w14:paraId="7CA49150" w14:textId="4F5488D1" w:rsidR="007C59E4" w:rsidRPr="00CF1871" w:rsidRDefault="007C59E4" w:rsidP="00FF3928">
      <w:pPr>
        <w:pStyle w:val="1"/>
        <w:spacing w:before="60" w:after="60"/>
        <w:ind w:left="0" w:right="0" w:firstLine="720"/>
        <w:jc w:val="left"/>
        <w:rPr>
          <w:sz w:val="20"/>
          <w:szCs w:val="20"/>
          <w:u w:val="single"/>
        </w:rPr>
      </w:pPr>
      <w:bookmarkStart w:id="188" w:name="_Toc45812008"/>
      <w:bookmarkStart w:id="189" w:name="_Toc182914490"/>
      <w:bookmarkStart w:id="190" w:name="_Toc197982469"/>
      <w:r w:rsidRPr="00CF1871">
        <w:rPr>
          <w:sz w:val="20"/>
          <w:szCs w:val="20"/>
          <w:u w:val="single"/>
        </w:rPr>
        <w:t>ΑΡΘΡΟ 1</w:t>
      </w:r>
      <w:r w:rsidR="00F31E47" w:rsidRPr="00CF1871">
        <w:rPr>
          <w:sz w:val="20"/>
          <w:szCs w:val="20"/>
          <w:u w:val="single"/>
        </w:rPr>
        <w:t>9</w:t>
      </w:r>
      <w:r w:rsidRPr="00CF1871">
        <w:rPr>
          <w:sz w:val="20"/>
          <w:szCs w:val="20"/>
          <w:u w:val="single"/>
        </w:rPr>
        <w:t xml:space="preserve"> – ΕΦΑΡΜΟ</w:t>
      </w:r>
      <w:bookmarkEnd w:id="185"/>
      <w:bookmarkEnd w:id="186"/>
      <w:bookmarkEnd w:id="187"/>
      <w:r w:rsidRPr="00CF1871">
        <w:rPr>
          <w:sz w:val="20"/>
          <w:szCs w:val="20"/>
          <w:u w:val="single"/>
        </w:rPr>
        <w:t>ΣΤΕΟ ΔΙΚΑΙΟ</w:t>
      </w:r>
      <w:bookmarkEnd w:id="188"/>
      <w:bookmarkEnd w:id="189"/>
      <w:bookmarkEnd w:id="190"/>
    </w:p>
    <w:p w14:paraId="159F9CBF" w14:textId="77777777" w:rsidR="00F45324" w:rsidRPr="00CF1871" w:rsidRDefault="00F45324" w:rsidP="00F45324">
      <w:pPr>
        <w:pStyle w:val="1"/>
        <w:spacing w:before="60" w:after="60"/>
        <w:ind w:left="0" w:right="0"/>
        <w:jc w:val="left"/>
        <w:rPr>
          <w:sz w:val="20"/>
          <w:szCs w:val="20"/>
          <w:u w:val="single"/>
        </w:rPr>
      </w:pPr>
    </w:p>
    <w:p w14:paraId="5067B714" w14:textId="77777777" w:rsidR="007C59E4" w:rsidRPr="00CF1871" w:rsidRDefault="007C59E4" w:rsidP="00FF3928">
      <w:pPr>
        <w:widowControl/>
        <w:adjustRightInd w:val="0"/>
        <w:ind w:firstLine="720"/>
        <w:jc w:val="both"/>
        <w:rPr>
          <w:rFonts w:ascii="Tahoma" w:eastAsia="Times New Roman" w:hAnsi="Tahoma" w:cs="Tahoma"/>
          <w:sz w:val="20"/>
          <w:szCs w:val="20"/>
          <w:lang w:eastAsia="el-GR"/>
        </w:rPr>
      </w:pPr>
      <w:bookmarkStart w:id="191" w:name="_Hlk197581546"/>
      <w:r w:rsidRPr="00CF1871">
        <w:rPr>
          <w:rFonts w:ascii="Tahoma" w:eastAsia="Times New Roman" w:hAnsi="Tahoma" w:cs="Tahoma"/>
          <w:sz w:val="20"/>
          <w:szCs w:val="20"/>
          <w:lang w:eastAsia="el-GR"/>
        </w:rPr>
        <w:t xml:space="preserve">Το παρόν Συμφωνητικό Συνεργασίας </w:t>
      </w:r>
      <w:proofErr w:type="spellStart"/>
      <w:r w:rsidRPr="00CF1871">
        <w:rPr>
          <w:rFonts w:ascii="Tahoma" w:eastAsia="Times New Roman" w:hAnsi="Tahoma" w:cs="Tahoma"/>
          <w:sz w:val="20"/>
          <w:szCs w:val="20"/>
          <w:lang w:eastAsia="el-GR"/>
        </w:rPr>
        <w:t>διέπεται</w:t>
      </w:r>
      <w:proofErr w:type="spellEnd"/>
      <w:r w:rsidRPr="00CF1871">
        <w:rPr>
          <w:rFonts w:ascii="Tahoma" w:eastAsia="Times New Roman" w:hAnsi="Tahoma" w:cs="Tahoma"/>
          <w:sz w:val="20"/>
          <w:szCs w:val="20"/>
          <w:lang w:eastAsia="el-GR"/>
        </w:rPr>
        <w:t xml:space="preserve"> από το ελληνικό δίκαιο. </w:t>
      </w:r>
    </w:p>
    <w:p w14:paraId="35E74E69" w14:textId="77777777" w:rsidR="007C59E4" w:rsidRPr="00CF1871" w:rsidRDefault="007C59E4" w:rsidP="007C59E4">
      <w:pPr>
        <w:keepNext/>
        <w:widowControl/>
        <w:autoSpaceDE/>
        <w:autoSpaceDN/>
        <w:outlineLvl w:val="0"/>
        <w:rPr>
          <w:rFonts w:ascii="Tahoma" w:eastAsia="Times New Roman" w:hAnsi="Tahoma" w:cs="Tahoma"/>
          <w:bCs/>
          <w:kern w:val="32"/>
          <w:sz w:val="20"/>
          <w:szCs w:val="20"/>
          <w:u w:val="single"/>
          <w:lang w:eastAsia="el-GR"/>
        </w:rPr>
      </w:pPr>
      <w:bookmarkStart w:id="192" w:name="_Toc57538677"/>
      <w:bookmarkStart w:id="193" w:name="_Toc77661113"/>
      <w:bookmarkStart w:id="194" w:name="_Toc77661339"/>
      <w:bookmarkEnd w:id="191"/>
    </w:p>
    <w:p w14:paraId="05B7EB50" w14:textId="2D4D48BE" w:rsidR="007C59E4" w:rsidRPr="00CF1871" w:rsidRDefault="007C59E4" w:rsidP="00FF3928">
      <w:pPr>
        <w:pStyle w:val="1"/>
        <w:spacing w:before="60" w:after="60"/>
        <w:ind w:left="0" w:right="0" w:firstLine="720"/>
        <w:jc w:val="left"/>
        <w:rPr>
          <w:sz w:val="20"/>
          <w:szCs w:val="20"/>
          <w:u w:val="single"/>
        </w:rPr>
      </w:pPr>
      <w:bookmarkStart w:id="195" w:name="_Toc45812009"/>
      <w:bookmarkStart w:id="196" w:name="_Toc182914491"/>
      <w:bookmarkStart w:id="197" w:name="_Toc197982470"/>
      <w:r w:rsidRPr="00CF1871">
        <w:rPr>
          <w:sz w:val="20"/>
          <w:szCs w:val="20"/>
          <w:u w:val="single"/>
        </w:rPr>
        <w:t xml:space="preserve">ΑΡΘΡΟ </w:t>
      </w:r>
      <w:r w:rsidR="00F31E47" w:rsidRPr="00CF1871">
        <w:rPr>
          <w:sz w:val="20"/>
          <w:szCs w:val="20"/>
          <w:u w:val="single"/>
        </w:rPr>
        <w:t>20</w:t>
      </w:r>
      <w:r w:rsidRPr="00CF1871">
        <w:rPr>
          <w:sz w:val="20"/>
          <w:szCs w:val="20"/>
          <w:u w:val="single"/>
        </w:rPr>
        <w:t xml:space="preserve"> - ΕΠΙΛΥΣΗ ΔΙΑΦΟΡΩΝ</w:t>
      </w:r>
      <w:bookmarkEnd w:id="192"/>
      <w:bookmarkEnd w:id="193"/>
      <w:bookmarkEnd w:id="194"/>
      <w:bookmarkEnd w:id="195"/>
      <w:bookmarkEnd w:id="196"/>
      <w:bookmarkEnd w:id="197"/>
      <w:r w:rsidRPr="00CF1871">
        <w:rPr>
          <w:sz w:val="20"/>
          <w:szCs w:val="20"/>
          <w:u w:val="single"/>
        </w:rPr>
        <w:t xml:space="preserve"> </w:t>
      </w:r>
    </w:p>
    <w:p w14:paraId="4CB5E6E5" w14:textId="77777777" w:rsidR="00F45324" w:rsidRPr="00CF1871" w:rsidRDefault="00F45324" w:rsidP="007C59E4">
      <w:pPr>
        <w:keepNext/>
        <w:widowControl/>
        <w:autoSpaceDE/>
        <w:autoSpaceDN/>
        <w:outlineLvl w:val="0"/>
        <w:rPr>
          <w:rFonts w:ascii="Tahoma" w:eastAsia="Times New Roman" w:hAnsi="Tahoma" w:cs="Tahoma"/>
          <w:bCs/>
          <w:kern w:val="32"/>
          <w:sz w:val="20"/>
          <w:szCs w:val="20"/>
          <w:u w:val="single"/>
          <w:lang w:eastAsia="el-GR"/>
        </w:rPr>
      </w:pPr>
    </w:p>
    <w:p w14:paraId="7BCB1561" w14:textId="73B266F4" w:rsidR="007C59E4" w:rsidRPr="00CF1871" w:rsidRDefault="00F31E47" w:rsidP="00FF3928">
      <w:pPr>
        <w:widowControl/>
        <w:autoSpaceDE/>
        <w:autoSpaceDN/>
        <w:ind w:firstLine="720"/>
        <w:jc w:val="both"/>
        <w:rPr>
          <w:rFonts w:ascii="Tahoma" w:eastAsia="Times New Roman" w:hAnsi="Tahoma" w:cs="Tahoma"/>
          <w:sz w:val="20"/>
          <w:szCs w:val="20"/>
          <w:lang w:eastAsia="el-GR"/>
        </w:rPr>
      </w:pPr>
      <w:bookmarkStart w:id="198" w:name="_Hlk197581599"/>
      <w:r w:rsidRPr="00CF1871">
        <w:rPr>
          <w:rFonts w:ascii="Tahoma" w:eastAsia="Times New Roman" w:hAnsi="Tahoma" w:cs="Tahoma"/>
          <w:b/>
          <w:bCs/>
          <w:sz w:val="20"/>
          <w:szCs w:val="20"/>
          <w:lang w:eastAsia="el-GR"/>
        </w:rPr>
        <w:t>20.1.</w:t>
      </w:r>
      <w:r w:rsidRPr="00CF1871">
        <w:rPr>
          <w:rFonts w:ascii="Tahoma" w:eastAsia="Times New Roman" w:hAnsi="Tahoma" w:cs="Tahoma"/>
          <w:b/>
          <w:bCs/>
          <w:sz w:val="20"/>
          <w:szCs w:val="20"/>
          <w:lang w:eastAsia="el-GR"/>
        </w:rPr>
        <w:tab/>
      </w:r>
      <w:r w:rsidR="007C59E4" w:rsidRPr="00CF1871">
        <w:rPr>
          <w:rFonts w:ascii="Tahoma" w:eastAsia="Times New Roman" w:hAnsi="Tahoma" w:cs="Tahoma"/>
          <w:sz w:val="20"/>
          <w:szCs w:val="20"/>
          <w:lang w:eastAsia="el-GR"/>
        </w:rPr>
        <w:t xml:space="preserve">Οι Φορείς της Σύμπραξης συμφωνούν να καταβάλλουν προσπάθειες για τη φιλική διευθέτηση οποιασδήποτε διαφωνίας προκύπτει μεταξύ τους σε σχέση με την υλοποίηση του Έργου που έχουν προτείνει  σύμφωνα με την Πρόσκληση της Δράσης και το παρόν Συμφωνητικό. </w:t>
      </w:r>
    </w:p>
    <w:p w14:paraId="2164AABE" w14:textId="765088D9" w:rsidR="00F31E47" w:rsidRPr="00CF1871" w:rsidRDefault="00F31E47" w:rsidP="00FF3928">
      <w:pPr>
        <w:pStyle w:val="a3"/>
        <w:kinsoku w:val="0"/>
        <w:overflowPunct w:val="0"/>
        <w:jc w:val="both"/>
        <w:rPr>
          <w:sz w:val="20"/>
        </w:rPr>
      </w:pPr>
      <w:r w:rsidRPr="00CF1871">
        <w:rPr>
          <w:rFonts w:eastAsia="Times New Roman"/>
          <w:sz w:val="20"/>
          <w:szCs w:val="20"/>
          <w:lang w:eastAsia="el-GR"/>
        </w:rPr>
        <w:t xml:space="preserve"> </w:t>
      </w:r>
      <w:r w:rsidRPr="00CF1871">
        <w:rPr>
          <w:rFonts w:eastAsia="Times New Roman"/>
          <w:sz w:val="20"/>
          <w:szCs w:val="20"/>
          <w:lang w:eastAsia="el-GR"/>
        </w:rPr>
        <w:tab/>
      </w:r>
      <w:r w:rsidRPr="00CF1871">
        <w:rPr>
          <w:rFonts w:eastAsia="Times New Roman"/>
          <w:b/>
          <w:bCs/>
          <w:sz w:val="20"/>
          <w:szCs w:val="20"/>
          <w:lang w:eastAsia="el-GR"/>
        </w:rPr>
        <w:t>20,2,</w:t>
      </w:r>
      <w:r w:rsidRPr="00CF1871">
        <w:rPr>
          <w:rFonts w:eastAsia="Times New Roman"/>
          <w:b/>
          <w:bCs/>
          <w:sz w:val="20"/>
          <w:szCs w:val="20"/>
          <w:lang w:eastAsia="el-GR"/>
        </w:rPr>
        <w:tab/>
      </w:r>
      <w:r w:rsidR="007C59E4" w:rsidRPr="00CF1871">
        <w:rPr>
          <w:rFonts w:eastAsia="Times New Roman"/>
          <w:sz w:val="20"/>
          <w:szCs w:val="20"/>
          <w:lang w:eastAsia="el-GR"/>
        </w:rPr>
        <w:t>Σε περίπτωση αποτυχίας, η διαφωνία που προκύπτει από, ή σε σχέση με, το παρόν Συμφωνητικό θα επιλύεται σύμφωνα με το ελληνικό δίκαιο</w:t>
      </w:r>
      <w:r w:rsidRPr="00FF3928">
        <w:rPr>
          <w:sz w:val="20"/>
        </w:rPr>
        <w:t xml:space="preserve"> και ρητά συμφωνείται ότι  αποκλειστικά αρμόδια είναι τα  Δικαστήρια του Βόλου.</w:t>
      </w:r>
    </w:p>
    <w:p w14:paraId="390028B8" w14:textId="08EC71E0" w:rsidR="007C59E4" w:rsidRPr="00CF1871" w:rsidRDefault="007C59E4" w:rsidP="007C59E4">
      <w:pPr>
        <w:widowControl/>
        <w:adjustRightInd w:val="0"/>
        <w:jc w:val="both"/>
        <w:rPr>
          <w:rFonts w:ascii="Tahoma" w:eastAsia="Times New Roman" w:hAnsi="Tahoma" w:cs="Tahoma"/>
          <w:sz w:val="20"/>
          <w:szCs w:val="20"/>
          <w:lang w:eastAsia="el-GR"/>
        </w:rPr>
      </w:pPr>
    </w:p>
    <w:bookmarkEnd w:id="198"/>
    <w:p w14:paraId="07A07FF2" w14:textId="77777777" w:rsidR="00F31E47" w:rsidRPr="00CF1871" w:rsidRDefault="00F31E47" w:rsidP="00F31E47">
      <w:pPr>
        <w:ind w:firstLine="720"/>
        <w:jc w:val="both"/>
        <w:rPr>
          <w:rFonts w:ascii="Tahoma" w:hAnsi="Tahoma" w:cs="Tahoma"/>
          <w:sz w:val="20"/>
          <w:szCs w:val="20"/>
        </w:rPr>
      </w:pPr>
    </w:p>
    <w:p w14:paraId="33591286" w14:textId="77777777" w:rsidR="00F31E47" w:rsidRPr="00CF1871" w:rsidRDefault="00F31E47" w:rsidP="00F31E47">
      <w:pPr>
        <w:ind w:firstLine="720"/>
        <w:jc w:val="both"/>
        <w:rPr>
          <w:rFonts w:ascii="Tahoma" w:hAnsi="Tahoma" w:cs="Tahoma"/>
          <w:sz w:val="20"/>
          <w:szCs w:val="20"/>
        </w:rPr>
      </w:pPr>
    </w:p>
    <w:p w14:paraId="7B286D93" w14:textId="77777777" w:rsidR="00F31E47" w:rsidRPr="00FF3928" w:rsidRDefault="00F31E47" w:rsidP="00F31E47">
      <w:pPr>
        <w:pStyle w:val="a3"/>
        <w:kinsoku w:val="0"/>
        <w:overflowPunct w:val="0"/>
        <w:rPr>
          <w:b/>
        </w:rPr>
      </w:pPr>
      <w:r w:rsidRPr="00FF3928">
        <w:rPr>
          <w:b/>
        </w:rPr>
        <w:t xml:space="preserve"> </w:t>
      </w:r>
      <w:r w:rsidRPr="00FF3928">
        <w:rPr>
          <w:b/>
        </w:rPr>
        <w:tab/>
        <w:t xml:space="preserve">ΑΡΘΡΟ 22 : ΟΙΚΟΝΟΜΙΚΗ ΕΚΜΕΤΑΛΛΕΥΣΗ ΤΩΝ ΑΠΟΤΕΛΕΣΜΑΤΩΝ ΤΟΥ ΕΡΓΟΥ </w:t>
      </w:r>
    </w:p>
    <w:p w14:paraId="5900AADE" w14:textId="77777777" w:rsidR="00F31E47" w:rsidRPr="00FF3928" w:rsidRDefault="00F31E47" w:rsidP="00F31E47">
      <w:pPr>
        <w:pStyle w:val="a3"/>
        <w:kinsoku w:val="0"/>
        <w:overflowPunct w:val="0"/>
        <w:rPr>
          <w:b/>
        </w:rPr>
      </w:pPr>
    </w:p>
    <w:p w14:paraId="09A7FA44" w14:textId="77777777" w:rsidR="00F31E47" w:rsidRPr="00FF3928" w:rsidRDefault="00F31E47" w:rsidP="00F31E47">
      <w:pPr>
        <w:pStyle w:val="a3"/>
        <w:kinsoku w:val="0"/>
        <w:overflowPunct w:val="0"/>
      </w:pPr>
      <w:r w:rsidRPr="00FF3928">
        <w:rPr>
          <w:b/>
        </w:rPr>
        <w:tab/>
        <w:t>22.1.</w:t>
      </w:r>
      <w:r w:rsidRPr="00FF3928">
        <w:tab/>
        <w:t>Η οικονομική εκμετάλλευση των αποτελεσμάτων του έργου θα γίνει ως εξής :</w:t>
      </w:r>
    </w:p>
    <w:p w14:paraId="0C38C099" w14:textId="77777777" w:rsidR="00F31E47" w:rsidRPr="00FF3928" w:rsidRDefault="00F31E47" w:rsidP="00F31E47">
      <w:pPr>
        <w:pStyle w:val="a3"/>
        <w:kinsoku w:val="0"/>
        <w:overflowPunct w:val="0"/>
      </w:pPr>
    </w:p>
    <w:p w14:paraId="78416267" w14:textId="77777777" w:rsidR="00F31E47" w:rsidRPr="00FF3928" w:rsidRDefault="00F31E47" w:rsidP="00FF3928">
      <w:pPr>
        <w:pStyle w:val="a3"/>
        <w:kinsoku w:val="0"/>
        <w:overflowPunct w:val="0"/>
        <w:jc w:val="both"/>
      </w:pPr>
      <w:r w:rsidRPr="00FF3928">
        <w:tab/>
      </w:r>
      <w:r w:rsidRPr="00FF3928">
        <w:rPr>
          <w:b/>
        </w:rPr>
        <w:t>22.2.</w:t>
      </w:r>
      <w:r w:rsidRPr="00FF3928">
        <w:tab/>
        <w:t>Συμφωνείται όμως ειδικά και ρητά στο παρόν ότι στην περίπτωση που οιοσδήποτε ερευνητικός φορέας (ΑΕΙ) αποφασίσει να ΜΗΝ συμμετάσχει στην οικονομική εκμετάλλευση των αποτελεσμάτων του έργου και αποφασίσει την μεταβίβαση των δικαιωμάτων του διανοητικής ιδιοκτησίας έναντι ανταλλάγματος ή την εκχώρηση άδειας για τη χρήση τους έναντι ανταλλάγματος (</w:t>
      </w:r>
      <w:proofErr w:type="spellStart"/>
      <w:r w:rsidRPr="00FF3928">
        <w:t>royalties</w:t>
      </w:r>
      <w:proofErr w:type="spellEnd"/>
      <w:r w:rsidRPr="00FF3928">
        <w:t>) υποχρεούται  να απευθυνθεί πριν από οιονδήποτε άλλο μέλος της σύμπραξης ή τρίτον στην εταιρεία «……………».</w:t>
      </w:r>
    </w:p>
    <w:p w14:paraId="7F690BCA" w14:textId="77777777" w:rsidR="00F31E47" w:rsidRPr="00FF3928" w:rsidRDefault="00F31E47" w:rsidP="00FF3928">
      <w:pPr>
        <w:pStyle w:val="a3"/>
        <w:kinsoku w:val="0"/>
        <w:overflowPunct w:val="0"/>
        <w:jc w:val="both"/>
      </w:pPr>
      <w:r w:rsidRPr="00FF3928">
        <w:tab/>
        <w:t xml:space="preserve">Στην περίπτωση αυτή το τίμημα σε αμφότερες τις περιπτώσεις θα καθορισθεί εντός μηνός από την εκκίνηση της διαδικασίας με επιμέλεια του επιμελέστερου των ενδιαφερομένων, από εταιρεία οικονομικών συμβούλων που θα επιλεγεί από κοινού αφενός από την εν λόγω εταιρεία και αφετέρου από το ΑΕΙ που επιθυμεί την εκποίηση ή την εκχώρηση άδειας από τις εγνωσμένου κύρους </w:t>
      </w:r>
      <w:proofErr w:type="spellStart"/>
      <w:r w:rsidRPr="00FF3928">
        <w:t>εδρεύουσες</w:t>
      </w:r>
      <w:proofErr w:type="spellEnd"/>
      <w:r w:rsidRPr="00FF3928">
        <w:t xml:space="preserve"> στην χώρα, και σε περίπτωση διαφωνίας μετά από κλήρωση μεταξύ των προτεινομένων ενώπιον όλων των εδώ συμβαλλομένων, τα δε έξοδα της μελέτης θα τα επωμισθεί η εταιρεία. </w:t>
      </w:r>
    </w:p>
    <w:p w14:paraId="7BF646AE" w14:textId="77777777" w:rsidR="00F31E47" w:rsidRPr="00FF3928" w:rsidRDefault="00F31E47" w:rsidP="00F31E47">
      <w:pPr>
        <w:pStyle w:val="a3"/>
        <w:kinsoku w:val="0"/>
        <w:overflowPunct w:val="0"/>
      </w:pPr>
    </w:p>
    <w:p w14:paraId="32027C9E" w14:textId="77777777" w:rsidR="00F31E47" w:rsidRPr="00FF3928" w:rsidRDefault="00F31E47" w:rsidP="00FF3928">
      <w:pPr>
        <w:pStyle w:val="a3"/>
        <w:kinsoku w:val="0"/>
        <w:overflowPunct w:val="0"/>
        <w:jc w:val="both"/>
      </w:pPr>
      <w:r w:rsidRPr="00FF3928">
        <w:tab/>
      </w:r>
      <w:r w:rsidRPr="00FF3928">
        <w:rPr>
          <w:b/>
        </w:rPr>
        <w:t>22.3.</w:t>
      </w:r>
      <w:r w:rsidRPr="00FF3928">
        <w:rPr>
          <w:b/>
        </w:rPr>
        <w:tab/>
      </w:r>
      <w:r w:rsidRPr="00FF3928">
        <w:t xml:space="preserve">Σε περίπτωση που η «…………» ΔΕΝ δώσει στο ΑΕΙ το ποσό που θα καθοριστεί με τον </w:t>
      </w:r>
      <w:proofErr w:type="spellStart"/>
      <w:r w:rsidRPr="00FF3928">
        <w:t>προεκτεθέντα</w:t>
      </w:r>
      <w:proofErr w:type="spellEnd"/>
      <w:r w:rsidRPr="00FF3928">
        <w:t xml:space="preserve"> τρόπο εντός μηνός από την επίδοση της εκτίμησης σε αμφότερα τα μέρη, το ΑΕΙ μπορεί να απευθυνθεί σε οιονδήποτε τρίτο της ελεύθερης επιλογής του.</w:t>
      </w:r>
    </w:p>
    <w:p w14:paraId="24739989" w14:textId="77777777" w:rsidR="00F31E47" w:rsidRPr="00CF1871" w:rsidRDefault="00F31E47" w:rsidP="00FF3928">
      <w:pPr>
        <w:pStyle w:val="a3"/>
        <w:kinsoku w:val="0"/>
        <w:overflowPunct w:val="0"/>
        <w:jc w:val="both"/>
        <w:rPr>
          <w:sz w:val="20"/>
        </w:rPr>
      </w:pPr>
      <w:r w:rsidRPr="00FF3928">
        <w:rPr>
          <w:b/>
        </w:rPr>
        <w:tab/>
      </w:r>
      <w:r w:rsidRPr="00FF3928">
        <w:t>Σε περίπτωση η εταιρεία κάνει εμπρόθεσμα την καταβολή ή τη σύναψη σύμβασης (</w:t>
      </w:r>
      <w:proofErr w:type="spellStart"/>
      <w:r w:rsidRPr="00FF3928">
        <w:t>royalties</w:t>
      </w:r>
      <w:proofErr w:type="spellEnd"/>
      <w:r w:rsidRPr="00FF3928">
        <w:t>), μπορεί να συνεχίσει εφεξής την εκμετάλλευση ή συνεκμετάλλευση του αποτελέσματος κατά το δοκούν, έχοντας και αναλαμβάνοντας την αποκλειστική προς τούτο ανάλογη του ποσοστού της συμμετοχής της ευθύνη, κόστος και κίνδυνο, του ΑΕΙ ουδεμία ευθύνη φέροντος.</w:t>
      </w:r>
    </w:p>
    <w:p w14:paraId="01D5D1F9" w14:textId="77777777" w:rsidR="00F31E47" w:rsidRPr="00CF1871" w:rsidRDefault="00F31E47" w:rsidP="00F31E47">
      <w:pPr>
        <w:adjustRightInd w:val="0"/>
        <w:jc w:val="both"/>
        <w:rPr>
          <w:rFonts w:ascii="Tahoma" w:hAnsi="Tahoma" w:cs="Tahoma"/>
          <w:sz w:val="20"/>
          <w:szCs w:val="20"/>
        </w:rPr>
      </w:pPr>
    </w:p>
    <w:p w14:paraId="2E9A7434" w14:textId="0E316CF9" w:rsidR="007659FC" w:rsidRPr="00FF3928" w:rsidRDefault="007659FC" w:rsidP="00FF3928">
      <w:pPr>
        <w:pStyle w:val="a3"/>
        <w:kinsoku w:val="0"/>
        <w:overflowPunct w:val="0"/>
        <w:ind w:firstLine="720"/>
      </w:pPr>
      <w:bookmarkStart w:id="199" w:name="_Toc175993281"/>
      <w:r w:rsidRPr="00FF3928">
        <w:rPr>
          <w:b/>
        </w:rPr>
        <w:t>ΑΡΘΡΟ 23 - ΑΝΩΤΕΡΑ ΒΙΑ</w:t>
      </w:r>
      <w:bookmarkEnd w:id="199"/>
    </w:p>
    <w:p w14:paraId="7668ADAD" w14:textId="68E6CF58" w:rsidR="007659FC" w:rsidRPr="00FF3928" w:rsidRDefault="007659FC" w:rsidP="007659FC">
      <w:pPr>
        <w:ind w:firstLine="720"/>
        <w:jc w:val="both"/>
        <w:rPr>
          <w:rFonts w:ascii="Tahoma" w:hAnsi="Tahoma" w:cs="Tahoma"/>
          <w:sz w:val="20"/>
          <w:szCs w:val="20"/>
        </w:rPr>
      </w:pPr>
      <w:bookmarkStart w:id="200" w:name="bookmark138"/>
      <w:r w:rsidRPr="00FF3928">
        <w:rPr>
          <w:rFonts w:ascii="Tahoma" w:hAnsi="Tahoma" w:cs="Tahoma"/>
          <w:b/>
          <w:sz w:val="20"/>
          <w:szCs w:val="20"/>
        </w:rPr>
        <w:t>23.1.</w:t>
      </w:r>
      <w:r w:rsidRPr="00FF3928">
        <w:rPr>
          <w:rFonts w:ascii="Tahoma" w:hAnsi="Tahoma" w:cs="Tahoma"/>
          <w:sz w:val="20"/>
          <w:szCs w:val="20"/>
        </w:rPr>
        <w:t xml:space="preserve"> </w:t>
      </w:r>
      <w:r w:rsidRPr="00FF3928">
        <w:rPr>
          <w:rFonts w:ascii="Tahoma" w:hAnsi="Tahoma" w:cs="Tahoma"/>
          <w:sz w:val="20"/>
          <w:szCs w:val="20"/>
        </w:rPr>
        <w:tab/>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bookmarkEnd w:id="200"/>
    </w:p>
    <w:p w14:paraId="28DBCE4B" w14:textId="460288B4" w:rsidR="007659FC" w:rsidRPr="00FF3928" w:rsidRDefault="007659FC" w:rsidP="007659FC">
      <w:pPr>
        <w:ind w:firstLine="720"/>
        <w:jc w:val="both"/>
        <w:rPr>
          <w:rFonts w:ascii="Tahoma" w:hAnsi="Tahoma" w:cs="Tahoma"/>
          <w:sz w:val="20"/>
          <w:szCs w:val="20"/>
        </w:rPr>
      </w:pPr>
      <w:r w:rsidRPr="00FF3928">
        <w:rPr>
          <w:rFonts w:ascii="Tahoma" w:hAnsi="Tahoma" w:cs="Tahoma"/>
          <w:b/>
          <w:sz w:val="20"/>
          <w:szCs w:val="20"/>
        </w:rPr>
        <w:t>23.2.</w:t>
      </w:r>
      <w:r w:rsidRPr="00FF3928">
        <w:rPr>
          <w:rFonts w:ascii="Tahoma" w:hAnsi="Tahoma" w:cs="Tahoma"/>
          <w:sz w:val="20"/>
          <w:szCs w:val="20"/>
        </w:rPr>
        <w:tab/>
        <w:t>Ανωτέρα βία σημαίνει οποιοδήποτε απρόβλεπτο και τυχαίο γεγονός που είναι εκτός του ελέγχου του συγκεκριμένου συμβαλλομένου και εν γένει των συμβαλλομένων μερών που την επικαλούνται, το οποίο ήταν αδύνατο να προβλεφθεί, έστω και αν καταβλήθηκε μέγιστη επιμέλεια και σύνεση και το οποίο καθιστά αδύνατη την εκπλήρωση των υποχρεώσεων των συμβαλλομένων μερών, χωρίς δική τους υπαιτιότητα</w:t>
      </w:r>
    </w:p>
    <w:p w14:paraId="1385E43F" w14:textId="56E0B822" w:rsidR="007659FC" w:rsidRPr="00FF3928" w:rsidRDefault="007659FC" w:rsidP="007659FC">
      <w:pPr>
        <w:ind w:firstLine="720"/>
        <w:jc w:val="both"/>
        <w:rPr>
          <w:rFonts w:ascii="Tahoma" w:hAnsi="Tahoma" w:cs="Tahoma"/>
          <w:sz w:val="20"/>
          <w:szCs w:val="20"/>
        </w:rPr>
      </w:pPr>
      <w:r w:rsidRPr="00FF3928">
        <w:rPr>
          <w:rFonts w:ascii="Tahoma" w:hAnsi="Tahoma" w:cs="Tahoma"/>
          <w:sz w:val="20"/>
          <w:szCs w:val="20"/>
        </w:rPr>
        <w:t xml:space="preserve"> </w:t>
      </w:r>
      <w:r w:rsidRPr="00FF3928">
        <w:rPr>
          <w:rFonts w:ascii="Tahoma" w:hAnsi="Tahoma" w:cs="Tahoma"/>
          <w:b/>
          <w:sz w:val="20"/>
          <w:szCs w:val="20"/>
        </w:rPr>
        <w:t>23.3.</w:t>
      </w:r>
      <w:r w:rsidRPr="00FF3928">
        <w:rPr>
          <w:rFonts w:ascii="Tahoma" w:hAnsi="Tahoma" w:cs="Tahoma"/>
          <w:b/>
          <w:sz w:val="20"/>
          <w:szCs w:val="20"/>
        </w:rPr>
        <w:tab/>
      </w:r>
      <w:r w:rsidRPr="00FF3928">
        <w:rPr>
          <w:rFonts w:ascii="Tahoma" w:hAnsi="Tahoma" w:cs="Tahoma"/>
          <w:sz w:val="20"/>
          <w:szCs w:val="20"/>
        </w:rPr>
        <w:t xml:space="preserve">Ο συμβαλλόμενος που επικαλείται υπαγωγή της αδυναμίας εκπλήρωσης υποχρεώσεών του σε γεγονός που εμπίπτει στην έννοια της ανωτέρας βίας, οφείλει να το γνωστοποιήσει και να το επικαλεσθεί προς το Συντονιστή Φορέα και όλα τα άλλα μέρη της σύμπραξης, τον  Συντονιστή ΟΠΣΚΕ του έργου &amp; τον Επιστημονικό Υπεύθυνο γνωστοποιώντας τους σχετικούς λόγους και περιστατικά εντός αποσβεστικής </w:t>
      </w:r>
      <w:r w:rsidRPr="00FF3928">
        <w:rPr>
          <w:rFonts w:ascii="Tahoma" w:hAnsi="Tahoma" w:cs="Tahoma"/>
          <w:sz w:val="20"/>
          <w:szCs w:val="20"/>
        </w:rPr>
        <w:lastRenderedPageBreak/>
        <w:t xml:space="preserve">προθεσμίας δέκα (10) ημέρες από τότε που συνέβησαν, προσκομίζοντας τα απαραίτητα αποδεικτικά στοιχεία και ο Συντονιστής Φορέας υποχρεούται να τα διαβιβάσει </w:t>
      </w:r>
      <w:proofErr w:type="spellStart"/>
      <w:r w:rsidRPr="00FF3928">
        <w:rPr>
          <w:rFonts w:ascii="Tahoma" w:hAnsi="Tahoma" w:cs="Tahoma"/>
          <w:sz w:val="20"/>
          <w:szCs w:val="20"/>
        </w:rPr>
        <w:t>στoν</w:t>
      </w:r>
      <w:proofErr w:type="spellEnd"/>
      <w:r w:rsidRPr="00FF3928">
        <w:rPr>
          <w:rFonts w:ascii="Tahoma" w:hAnsi="Tahoma" w:cs="Tahoma"/>
          <w:sz w:val="20"/>
          <w:szCs w:val="20"/>
        </w:rPr>
        <w:t xml:space="preserve"> Φορέα Χρηματοδότησης. Σε περίπτωση που τα περιστατικά δεν αναφερθούν μέσα στην ανωτέρω προθεσμία και δεν προσκομισθούν τα αποδεικτικά στοιχεία, ο συμβαλλόμενος στερείται του δικαιώματος να επικαλεστεί την ύπαρξη ανωτέρας βίας. </w:t>
      </w:r>
    </w:p>
    <w:p w14:paraId="129205ED" w14:textId="39E61776" w:rsidR="007659FC" w:rsidRPr="00FF3928" w:rsidRDefault="007659FC" w:rsidP="007659FC">
      <w:pPr>
        <w:ind w:firstLine="720"/>
        <w:jc w:val="both"/>
        <w:rPr>
          <w:rFonts w:ascii="Tahoma" w:hAnsi="Tahoma" w:cs="Tahoma"/>
          <w:sz w:val="20"/>
          <w:szCs w:val="20"/>
        </w:rPr>
      </w:pPr>
      <w:r w:rsidRPr="00FF3928">
        <w:rPr>
          <w:rFonts w:ascii="Tahoma" w:hAnsi="Tahoma" w:cs="Tahoma"/>
          <w:sz w:val="20"/>
          <w:szCs w:val="20"/>
        </w:rPr>
        <w:t xml:space="preserve"> </w:t>
      </w:r>
      <w:r w:rsidRPr="00FF3928">
        <w:rPr>
          <w:rFonts w:ascii="Tahoma" w:hAnsi="Tahoma" w:cs="Tahoma"/>
          <w:b/>
          <w:sz w:val="20"/>
          <w:szCs w:val="20"/>
        </w:rPr>
        <w:t>23.4.</w:t>
      </w:r>
      <w:r w:rsidRPr="00FF3928">
        <w:rPr>
          <w:rFonts w:ascii="Tahoma" w:hAnsi="Tahoma" w:cs="Tahoma"/>
          <w:sz w:val="20"/>
          <w:szCs w:val="20"/>
        </w:rPr>
        <w:t xml:space="preserve">  Ως περιστατικά ανωτέρας βίας νοούνται τα ακόλουθα εξωτερικά γεγονότα, τα οποία </w:t>
      </w:r>
      <w:bookmarkStart w:id="201" w:name="bookmark141"/>
      <w:r w:rsidRPr="00FF3928">
        <w:rPr>
          <w:rFonts w:ascii="Tahoma" w:hAnsi="Tahoma" w:cs="Tahoma"/>
          <w:sz w:val="20"/>
          <w:szCs w:val="20"/>
        </w:rPr>
        <w:t xml:space="preserve">αναφέρονται ενδεικτικά και όχι περιοριστικά: ο σεισμός, η πυρκαγιά, η έκρηξη, ο πόλεμος, η κατάσταση εθνικής ανάγκης, η κήρυξη έκτακτης ανάγκης λόγω πανδημίας, τρομοκρατικές ενέργειες, που εμποδίζουν την έγκαιρη και σωστή εκτέλεση της Σύμβασης, επιστράτευση, επίταξη ή εμπάργκο, καθώς και κάθε απρόβλεπτο, παρόμοιο γεγονός εφόσον βρίσκεται εκτός της σφαίρας κάθε βαθμού υπαιτιότητας των μερών. Δεν θεωρούνται ως περιστατικά ανωτέρας βίας τυχόν περιορισμοί στην κυκλοφορία προσώπων, ειδών, αγαθών και υπηρεσιών, λόγω της πανδημίας covid-19 ή/και της κατάστασης αποσταθεροποίησης στην Ουκρανία λόγω των ενεργειών της Ρωσίας, τα οποία υφίστανται κατά το χρόνο σύναψης της Σύμβασης και είναι ήδη γνωστά στα συμβαλλόμενα μέρη. </w:t>
      </w:r>
    </w:p>
    <w:p w14:paraId="06FA220E" w14:textId="77777777" w:rsidR="007659FC" w:rsidRPr="00CF1871" w:rsidRDefault="007659FC" w:rsidP="007659FC">
      <w:pPr>
        <w:ind w:firstLine="720"/>
        <w:jc w:val="both"/>
        <w:rPr>
          <w:rFonts w:ascii="Tahoma" w:hAnsi="Tahoma" w:cs="Tahoma"/>
          <w:sz w:val="20"/>
          <w:szCs w:val="20"/>
        </w:rPr>
      </w:pPr>
      <w:r w:rsidRPr="00FF3928">
        <w:rPr>
          <w:rFonts w:ascii="Tahoma" w:hAnsi="Tahoma" w:cs="Tahoma"/>
          <w:sz w:val="20"/>
          <w:szCs w:val="20"/>
        </w:rPr>
        <w:t xml:space="preserve"> Δεν επιτρέπεται σε κανένα συμβαλλόμενο μέρος να επικαλεστεί την άγνοια οποιουδήποτε γεγονότος ανωτέρας βίας σύμφωνα με το προηγούμενο εδάφιο, εφόσον το γεγονός αυτό υφίσταται κατά το χρόνο σύναψης της Σύμβασης.</w:t>
      </w:r>
      <w:bookmarkEnd w:id="201"/>
    </w:p>
    <w:p w14:paraId="2796117C" w14:textId="77777777" w:rsidR="007659FC" w:rsidRPr="00CF1871" w:rsidRDefault="007659FC" w:rsidP="00F31E47">
      <w:pPr>
        <w:adjustRightInd w:val="0"/>
        <w:jc w:val="both"/>
        <w:rPr>
          <w:rFonts w:ascii="Tahoma" w:hAnsi="Tahoma" w:cs="Tahoma"/>
          <w:sz w:val="20"/>
          <w:szCs w:val="20"/>
        </w:rPr>
      </w:pPr>
    </w:p>
    <w:p w14:paraId="02E4EF97" w14:textId="77777777" w:rsidR="00F31E47" w:rsidRPr="00CF1871" w:rsidRDefault="00F31E47" w:rsidP="00F31E47">
      <w:pPr>
        <w:ind w:firstLine="720"/>
        <w:jc w:val="both"/>
        <w:rPr>
          <w:rFonts w:ascii="Tahoma" w:hAnsi="Tahoma" w:cs="Tahoma"/>
          <w:sz w:val="20"/>
          <w:szCs w:val="20"/>
        </w:rPr>
      </w:pPr>
    </w:p>
    <w:p w14:paraId="51F24EE9" w14:textId="231B2563" w:rsidR="00F31E47" w:rsidRPr="00FF3928" w:rsidRDefault="00F8640B" w:rsidP="00FF3928">
      <w:pPr>
        <w:pStyle w:val="a3"/>
        <w:kinsoku w:val="0"/>
        <w:overflowPunct w:val="0"/>
      </w:pPr>
      <w:bookmarkStart w:id="202" w:name="_Toc175993282"/>
      <w:r w:rsidRPr="00FF3928">
        <w:rPr>
          <w:b/>
        </w:rPr>
        <w:t xml:space="preserve"> </w:t>
      </w:r>
      <w:r w:rsidRPr="00FF3928">
        <w:rPr>
          <w:b/>
        </w:rPr>
        <w:tab/>
      </w:r>
      <w:r w:rsidR="00F31E47" w:rsidRPr="00FF3928">
        <w:rPr>
          <w:b/>
        </w:rPr>
        <w:t>AΡΘΡΟ 2</w:t>
      </w:r>
      <w:r w:rsidR="007659FC" w:rsidRPr="00FF3928">
        <w:rPr>
          <w:b/>
        </w:rPr>
        <w:t>4</w:t>
      </w:r>
      <w:r w:rsidR="00F31E47" w:rsidRPr="00FF3928">
        <w:rPr>
          <w:b/>
        </w:rPr>
        <w:t xml:space="preserve"> – ΑΚΡΟΤΕΛΕΥΤΙΟ ΑΡΘΡΟ</w:t>
      </w:r>
      <w:bookmarkEnd w:id="202"/>
      <w:r w:rsidR="00F31E47" w:rsidRPr="00FF3928">
        <w:rPr>
          <w:b/>
        </w:rPr>
        <w:t xml:space="preserve"> </w:t>
      </w:r>
    </w:p>
    <w:p w14:paraId="57CA1204" w14:textId="77777777" w:rsidR="00F31E47" w:rsidRPr="00FF3928" w:rsidRDefault="00F31E47" w:rsidP="00F31E47">
      <w:pPr>
        <w:pStyle w:val="1"/>
      </w:pPr>
    </w:p>
    <w:p w14:paraId="7E220754" w14:textId="77777777" w:rsidR="00F31E47" w:rsidRPr="00FF3928" w:rsidRDefault="00F31E47" w:rsidP="00F31E47">
      <w:pPr>
        <w:jc w:val="both"/>
        <w:rPr>
          <w:rFonts w:ascii="Tahoma" w:hAnsi="Tahoma" w:cs="Tahoma"/>
          <w:sz w:val="20"/>
          <w:szCs w:val="20"/>
        </w:rPr>
      </w:pPr>
      <w:r w:rsidRPr="00FF3928">
        <w:rPr>
          <w:rFonts w:ascii="Tahoma" w:hAnsi="Tahoma" w:cs="Tahoma"/>
          <w:sz w:val="20"/>
          <w:szCs w:val="20"/>
        </w:rPr>
        <w:t xml:space="preserve"> </w:t>
      </w:r>
      <w:r w:rsidRPr="00FF3928">
        <w:rPr>
          <w:rFonts w:ascii="Tahoma" w:hAnsi="Tahoma" w:cs="Tahoma"/>
          <w:sz w:val="20"/>
          <w:szCs w:val="20"/>
        </w:rPr>
        <w:tab/>
        <w:t xml:space="preserve">Άπαντες οι Φορείς δεσμεύονται ότι θα τηρούν την νομοθεσία για την καταπολέμηση της νομιμοποίησης εσόδων από παράνομες δραστηριότητες. </w:t>
      </w:r>
    </w:p>
    <w:p w14:paraId="7A802696" w14:textId="77777777" w:rsidR="00F31E47" w:rsidRPr="00CF1871" w:rsidRDefault="00F31E47" w:rsidP="00F31E47">
      <w:pPr>
        <w:jc w:val="both"/>
        <w:rPr>
          <w:rFonts w:ascii="Tahoma" w:hAnsi="Tahoma" w:cs="Tahoma"/>
          <w:sz w:val="20"/>
          <w:szCs w:val="20"/>
        </w:rPr>
      </w:pPr>
      <w:r w:rsidRPr="00FF3928">
        <w:rPr>
          <w:rFonts w:ascii="Tahoma" w:hAnsi="Tahoma" w:cs="Tahoma"/>
          <w:sz w:val="20"/>
          <w:szCs w:val="20"/>
        </w:rPr>
        <w:t xml:space="preserve"> </w:t>
      </w:r>
      <w:r w:rsidRPr="00FF3928">
        <w:rPr>
          <w:rFonts w:ascii="Tahoma" w:hAnsi="Tahoma" w:cs="Tahoma"/>
          <w:sz w:val="20"/>
          <w:szCs w:val="20"/>
        </w:rPr>
        <w:tab/>
        <w:t>Περαιτέρω στο πλαίσιο του παρόντος συμφωνητικού, οι Φορείς του Έργου συμφωνούν να λάβουν όλα τα απαραίτητα μέτρα, ώστε να αποτρέψουν και να επιβάλουν κυρώσεις για κάθε περιστατικό ενεργητικής δωροδοκίας (δηλαδή την άσκηση επιρροής, μέσω της προσφοράς, υπόσχεσης ή παροχής ωφελήματος σε ένα άτομο, για την παράτυπη εκτέλεση των καθηκόντων του) ή παθητικής δωροδοκίας (δηλαδή την απαίτηση ή τη συμφωνία για τη λήψη ή αποδοχή ωφελήματος για την παράτυπη εκτέλεση καθήκοντος), τόσο στο δημόσιο όσο και στον ιδιωτικό τομέα.</w:t>
      </w:r>
    </w:p>
    <w:p w14:paraId="2155391D" w14:textId="77777777" w:rsidR="00F31E47" w:rsidRPr="00CF1871" w:rsidRDefault="00F31E47" w:rsidP="00F31E47">
      <w:pPr>
        <w:pStyle w:val="a3"/>
        <w:kinsoku w:val="0"/>
        <w:overflowPunct w:val="0"/>
        <w:rPr>
          <w:sz w:val="20"/>
        </w:rPr>
      </w:pPr>
    </w:p>
    <w:p w14:paraId="5D7CC14F" w14:textId="77777777" w:rsidR="00F31E47" w:rsidRPr="00CF1871" w:rsidRDefault="00F31E47" w:rsidP="00F31E47">
      <w:pPr>
        <w:adjustRightInd w:val="0"/>
        <w:jc w:val="both"/>
        <w:rPr>
          <w:rFonts w:ascii="Tahoma" w:hAnsi="Tahoma" w:cs="Tahoma"/>
          <w:sz w:val="20"/>
          <w:szCs w:val="20"/>
        </w:rPr>
      </w:pPr>
    </w:p>
    <w:p w14:paraId="5626E5B2"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2AE52824" w14:textId="77777777" w:rsidR="007C59E4" w:rsidRPr="00CF1871" w:rsidRDefault="007C59E4" w:rsidP="007C59E4">
      <w:pPr>
        <w:widowControl/>
        <w:adjustRightInd w:val="0"/>
        <w:jc w:val="both"/>
        <w:rPr>
          <w:rFonts w:ascii="Tahoma" w:eastAsia="Times New Roman" w:hAnsi="Tahoma" w:cs="Tahoma"/>
          <w:sz w:val="20"/>
          <w:szCs w:val="20"/>
          <w:lang w:eastAsia="el-GR"/>
        </w:rPr>
      </w:pPr>
    </w:p>
    <w:p w14:paraId="5A78F70B" w14:textId="394E3F49" w:rsidR="007C59E4" w:rsidRPr="00CF1871" w:rsidRDefault="007C59E4" w:rsidP="007C59E4">
      <w:pPr>
        <w:widowControl/>
        <w:autoSpaceDE/>
        <w:autoSpaceDN/>
        <w:jc w:val="both"/>
        <w:rPr>
          <w:rFonts w:ascii="Tahoma" w:eastAsia="Times New Roman" w:hAnsi="Tahoma" w:cs="Tahoma"/>
          <w:sz w:val="20"/>
          <w:szCs w:val="20"/>
          <w:lang w:eastAsia="el-GR"/>
        </w:rPr>
      </w:pPr>
    </w:p>
    <w:p w14:paraId="510028DA" w14:textId="77777777" w:rsidR="00F31E47" w:rsidRPr="00CF1871" w:rsidRDefault="00F31E47" w:rsidP="00F31E47">
      <w:pPr>
        <w:pStyle w:val="a6"/>
        <w:tabs>
          <w:tab w:val="clear" w:pos="4153"/>
          <w:tab w:val="clear" w:pos="8306"/>
        </w:tabs>
        <w:jc w:val="both"/>
        <w:rPr>
          <w:rFonts w:ascii="Tahoma" w:hAnsi="Tahoma" w:cs="Tahoma"/>
          <w:sz w:val="20"/>
          <w:szCs w:val="20"/>
        </w:rPr>
      </w:pPr>
    </w:p>
    <w:p w14:paraId="0E2C22FE" w14:textId="77777777" w:rsidR="00F31E47" w:rsidRPr="00CF1871" w:rsidRDefault="00F31E47" w:rsidP="00F31E47">
      <w:pPr>
        <w:pStyle w:val="a3"/>
        <w:kinsoku w:val="0"/>
        <w:overflowPunct w:val="0"/>
        <w:rPr>
          <w:spacing w:val="-2"/>
        </w:rPr>
      </w:pPr>
      <w:r w:rsidRPr="00CF1871">
        <w:rPr>
          <w:spacing w:val="-4"/>
        </w:rPr>
        <w:t xml:space="preserve"> </w:t>
      </w:r>
      <w:r w:rsidRPr="00CF1871">
        <w:rPr>
          <w:spacing w:val="-4"/>
        </w:rPr>
        <w:tab/>
        <w:t>Τούτων</w:t>
      </w:r>
      <w:r w:rsidRPr="00CF1871">
        <w:rPr>
          <w:spacing w:val="-1"/>
        </w:rPr>
        <w:t xml:space="preserve"> συμφωνηθέντων </w:t>
      </w:r>
      <w:r w:rsidRPr="00CF1871">
        <w:rPr>
          <w:spacing w:val="-3"/>
        </w:rPr>
        <w:t>και</w:t>
      </w:r>
      <w:r w:rsidRPr="00CF1871">
        <w:rPr>
          <w:spacing w:val="-1"/>
        </w:rPr>
        <w:t xml:space="preserve"> γενομένων αποδεκτών </w:t>
      </w:r>
      <w:r w:rsidRPr="00CF1871">
        <w:rPr>
          <w:spacing w:val="-2"/>
        </w:rPr>
        <w:t>το</w:t>
      </w:r>
      <w:r w:rsidRPr="00CF1871">
        <w:rPr>
          <w:spacing w:val="1"/>
        </w:rPr>
        <w:t xml:space="preserve"> </w:t>
      </w:r>
      <w:r w:rsidRPr="00CF1871">
        <w:rPr>
          <w:spacing w:val="-1"/>
        </w:rPr>
        <w:t>παρόν</w:t>
      </w:r>
      <w:r w:rsidRPr="00CF1871">
        <w:rPr>
          <w:spacing w:val="-3"/>
        </w:rPr>
        <w:t xml:space="preserve"> </w:t>
      </w:r>
      <w:r w:rsidRPr="00CF1871">
        <w:rPr>
          <w:spacing w:val="-1"/>
        </w:rPr>
        <w:t xml:space="preserve">υπογράφεται ψηφιακά </w:t>
      </w:r>
      <w:r w:rsidRPr="00CF1871">
        <w:t>ως</w:t>
      </w:r>
      <w:r w:rsidRPr="00CF1871">
        <w:rPr>
          <w:spacing w:val="-2"/>
        </w:rPr>
        <w:t xml:space="preserve"> ακολούθως:</w:t>
      </w:r>
    </w:p>
    <w:p w14:paraId="4E471E0C" w14:textId="77777777" w:rsidR="00F31E47" w:rsidRPr="00CF1871" w:rsidRDefault="00F31E47" w:rsidP="00F31E47">
      <w:pPr>
        <w:pStyle w:val="a3"/>
        <w:kinsoku w:val="0"/>
        <w:overflowPunct w:val="0"/>
      </w:pPr>
    </w:p>
    <w:p w14:paraId="19589FE8" w14:textId="77777777" w:rsidR="00F31E47" w:rsidRPr="00CF1871" w:rsidRDefault="00F31E47" w:rsidP="00F31E47">
      <w:pPr>
        <w:pStyle w:val="a3"/>
        <w:kinsoku w:val="0"/>
        <w:overflowPunct w:val="0"/>
        <w:spacing w:before="11"/>
        <w:rPr>
          <w:sz w:val="31"/>
          <w:szCs w:val="31"/>
        </w:rPr>
      </w:pPr>
    </w:p>
    <w:p w14:paraId="77FB502F" w14:textId="77777777" w:rsidR="00F31E47" w:rsidRPr="00CF1871" w:rsidRDefault="00F31E47" w:rsidP="00F31E47">
      <w:pPr>
        <w:pStyle w:val="2"/>
        <w:kinsoku w:val="0"/>
        <w:overflowPunct w:val="0"/>
        <w:rPr>
          <w:spacing w:val="-2"/>
        </w:rPr>
      </w:pPr>
      <w:bookmarkStart w:id="203" w:name="_Toc175993284"/>
      <w:r w:rsidRPr="00CF1871">
        <w:t>ΟΙ</w:t>
      </w:r>
      <w:r w:rsidRPr="00CF1871">
        <w:rPr>
          <w:spacing w:val="1"/>
        </w:rPr>
        <w:t xml:space="preserve"> </w:t>
      </w:r>
      <w:r w:rsidRPr="00CF1871">
        <w:rPr>
          <w:spacing w:val="-2"/>
        </w:rPr>
        <w:t>ΣΥΜΒΑΛΛΟΜΕΝΟΙ</w:t>
      </w:r>
      <w:bookmarkEnd w:id="203"/>
    </w:p>
    <w:p w14:paraId="7F401128" w14:textId="77777777" w:rsidR="00F31E47" w:rsidRPr="00CF1871" w:rsidRDefault="00F31E47" w:rsidP="00F31E47"/>
    <w:p w14:paraId="57DF35EC" w14:textId="77777777" w:rsidR="00F31E47" w:rsidRPr="00CF1871" w:rsidRDefault="00F31E47" w:rsidP="00F31E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304"/>
        <w:gridCol w:w="2606"/>
        <w:gridCol w:w="2292"/>
        <w:gridCol w:w="1892"/>
      </w:tblGrid>
      <w:tr w:rsidR="00F31E47" w:rsidRPr="00CF1871" w14:paraId="34B91F9E" w14:textId="77777777" w:rsidTr="00F02EE8">
        <w:tc>
          <w:tcPr>
            <w:tcW w:w="534" w:type="dxa"/>
            <w:shd w:val="clear" w:color="auto" w:fill="auto"/>
          </w:tcPr>
          <w:p w14:paraId="29248B75" w14:textId="77777777" w:rsidR="00F31E47" w:rsidRPr="00CF1871" w:rsidRDefault="00F31E47" w:rsidP="00F02EE8">
            <w:pPr>
              <w:rPr>
                <w:rFonts w:ascii="Arial Narrow" w:hAnsi="Arial Narrow"/>
              </w:rPr>
            </w:pPr>
            <w:r w:rsidRPr="00CF1871">
              <w:rPr>
                <w:rFonts w:ascii="Arial Narrow" w:hAnsi="Arial Narrow"/>
              </w:rPr>
              <w:t>Α/Α</w:t>
            </w:r>
          </w:p>
        </w:tc>
        <w:tc>
          <w:tcPr>
            <w:tcW w:w="2409" w:type="dxa"/>
            <w:shd w:val="clear" w:color="auto" w:fill="auto"/>
          </w:tcPr>
          <w:p w14:paraId="7A06D07B" w14:textId="77777777" w:rsidR="00F31E47" w:rsidRPr="00CF1871" w:rsidRDefault="00F31E47" w:rsidP="00F02EE8">
            <w:pPr>
              <w:rPr>
                <w:rFonts w:ascii="Arial Narrow" w:hAnsi="Arial Narrow"/>
              </w:rPr>
            </w:pPr>
            <w:r w:rsidRPr="00CF1871">
              <w:rPr>
                <w:rFonts w:ascii="Arial Narrow" w:hAnsi="Arial Narrow"/>
              </w:rPr>
              <w:t>ΙΔΙΟΤΗΤΑ</w:t>
            </w:r>
          </w:p>
        </w:tc>
        <w:tc>
          <w:tcPr>
            <w:tcW w:w="2835" w:type="dxa"/>
            <w:shd w:val="clear" w:color="auto" w:fill="auto"/>
          </w:tcPr>
          <w:p w14:paraId="7278FBBC" w14:textId="77777777" w:rsidR="00F31E47" w:rsidRPr="00CF1871" w:rsidRDefault="00F31E47" w:rsidP="00F02EE8">
            <w:pPr>
              <w:rPr>
                <w:rFonts w:ascii="Arial Narrow" w:hAnsi="Arial Narrow"/>
              </w:rPr>
            </w:pPr>
            <w:r w:rsidRPr="00CF1871">
              <w:rPr>
                <w:rFonts w:ascii="Arial Narrow" w:hAnsi="Arial Narrow"/>
              </w:rPr>
              <w:t>ΣΥΜΒΑΛΛΟΜΕΝΟ</w:t>
            </w:r>
          </w:p>
          <w:p w14:paraId="265E61A5" w14:textId="77777777" w:rsidR="00F31E47" w:rsidRPr="00CF1871" w:rsidRDefault="00F31E47" w:rsidP="00F02EE8">
            <w:pPr>
              <w:rPr>
                <w:rFonts w:ascii="Arial Narrow" w:hAnsi="Arial Narrow"/>
              </w:rPr>
            </w:pPr>
            <w:r w:rsidRPr="00CF1871">
              <w:rPr>
                <w:rFonts w:ascii="Arial Narrow" w:hAnsi="Arial Narrow"/>
              </w:rPr>
              <w:t>ΜΕΡΟΣ</w:t>
            </w:r>
          </w:p>
        </w:tc>
        <w:tc>
          <w:tcPr>
            <w:tcW w:w="2514" w:type="dxa"/>
            <w:shd w:val="clear" w:color="auto" w:fill="auto"/>
          </w:tcPr>
          <w:p w14:paraId="0DD4C4A5" w14:textId="77777777" w:rsidR="00F31E47" w:rsidRPr="00CF1871" w:rsidRDefault="00F31E47" w:rsidP="00F02EE8">
            <w:pPr>
              <w:rPr>
                <w:rFonts w:ascii="Arial Narrow" w:hAnsi="Arial Narrow"/>
              </w:rPr>
            </w:pPr>
            <w:r w:rsidRPr="00CF1871">
              <w:rPr>
                <w:rFonts w:ascii="Arial Narrow" w:hAnsi="Arial Narrow"/>
              </w:rPr>
              <w:t>ΝΟΜΙΜΟΣ ΕΚΠΡΟΣΩΠΟΣ</w:t>
            </w:r>
          </w:p>
        </w:tc>
        <w:tc>
          <w:tcPr>
            <w:tcW w:w="2074" w:type="dxa"/>
            <w:shd w:val="clear" w:color="auto" w:fill="auto"/>
          </w:tcPr>
          <w:p w14:paraId="3688AF48" w14:textId="77777777" w:rsidR="00F31E47" w:rsidRPr="00CF1871" w:rsidRDefault="00F31E47" w:rsidP="00F02EE8">
            <w:pPr>
              <w:rPr>
                <w:rFonts w:ascii="Arial Narrow" w:hAnsi="Arial Narrow"/>
              </w:rPr>
            </w:pPr>
            <w:r w:rsidRPr="00CF1871">
              <w:rPr>
                <w:rFonts w:ascii="Arial Narrow" w:hAnsi="Arial Narrow"/>
              </w:rPr>
              <w:t xml:space="preserve">ΥΠΟΓΡΑΦΗ </w:t>
            </w:r>
          </w:p>
        </w:tc>
      </w:tr>
      <w:tr w:rsidR="00F31E47" w:rsidRPr="00CF1871" w14:paraId="307FA151" w14:textId="77777777" w:rsidTr="00F02EE8">
        <w:tc>
          <w:tcPr>
            <w:tcW w:w="534" w:type="dxa"/>
            <w:shd w:val="clear" w:color="auto" w:fill="auto"/>
          </w:tcPr>
          <w:p w14:paraId="3CFECEA9" w14:textId="77777777" w:rsidR="00F31E47" w:rsidRPr="00CF1871" w:rsidRDefault="00F31E47" w:rsidP="00F02EE8">
            <w:pPr>
              <w:rPr>
                <w:rFonts w:ascii="Arial Narrow" w:hAnsi="Arial Narrow"/>
              </w:rPr>
            </w:pPr>
            <w:r w:rsidRPr="00CF1871">
              <w:rPr>
                <w:rFonts w:ascii="Arial Narrow" w:hAnsi="Arial Narrow"/>
              </w:rPr>
              <w:t>1</w:t>
            </w:r>
          </w:p>
        </w:tc>
        <w:tc>
          <w:tcPr>
            <w:tcW w:w="2409" w:type="dxa"/>
            <w:shd w:val="clear" w:color="auto" w:fill="auto"/>
          </w:tcPr>
          <w:p w14:paraId="164AF034" w14:textId="77777777" w:rsidR="00F31E47" w:rsidRPr="00CF1871" w:rsidRDefault="00F31E47" w:rsidP="00F02EE8">
            <w:pPr>
              <w:rPr>
                <w:rFonts w:ascii="Arial Narrow" w:hAnsi="Arial Narrow"/>
              </w:rPr>
            </w:pPr>
            <w:r w:rsidRPr="00CF1871">
              <w:rPr>
                <w:rFonts w:ascii="Arial Narrow" w:hAnsi="Arial Narrow"/>
              </w:rPr>
              <w:t>ΣΥΝΤΟΝΙΣΤΗΣ ΦΟΡΕΑΣ ΤΟΥ ΕΡΓΟΥ</w:t>
            </w:r>
          </w:p>
        </w:tc>
        <w:tc>
          <w:tcPr>
            <w:tcW w:w="2835" w:type="dxa"/>
            <w:shd w:val="clear" w:color="auto" w:fill="auto"/>
          </w:tcPr>
          <w:p w14:paraId="53EDC751" w14:textId="77777777" w:rsidR="00F31E47" w:rsidRPr="00CF1871" w:rsidRDefault="00F31E47" w:rsidP="00F02EE8">
            <w:pPr>
              <w:rPr>
                <w:rFonts w:ascii="Arial Narrow" w:hAnsi="Arial Narrow"/>
              </w:rPr>
            </w:pPr>
            <w:r w:rsidRPr="00CF1871">
              <w:rPr>
                <w:rFonts w:ascii="Arial Narrow" w:hAnsi="Arial Narrow"/>
                <w:spacing w:val="-1"/>
              </w:rPr>
              <w:t>ΠΑΝΕΠΙΣΤΗΜΙΟ ΘΕΣΣΑΛΙΑΣ-ΕΙΔΙΚΟΣ ΛΟΓΑΡΙΑΣΜΟΣ ΚΟΝΔΥΛΙΩΝ ΕΡΕΥΝΑΣ</w:t>
            </w:r>
          </w:p>
        </w:tc>
        <w:tc>
          <w:tcPr>
            <w:tcW w:w="2514" w:type="dxa"/>
            <w:shd w:val="clear" w:color="auto" w:fill="auto"/>
          </w:tcPr>
          <w:p w14:paraId="640452C1" w14:textId="77777777" w:rsidR="00F31E47" w:rsidRPr="00CF1871" w:rsidRDefault="00F31E47" w:rsidP="00F02EE8">
            <w:pPr>
              <w:rPr>
                <w:rFonts w:ascii="Arial Narrow" w:hAnsi="Arial Narrow"/>
                <w:spacing w:val="-1"/>
              </w:rPr>
            </w:pPr>
            <w:r w:rsidRPr="00CF1871">
              <w:rPr>
                <w:rFonts w:ascii="Arial Narrow" w:hAnsi="Arial Narrow"/>
                <w:spacing w:val="-1"/>
              </w:rPr>
              <w:t xml:space="preserve">Καθηγητής </w:t>
            </w:r>
          </w:p>
          <w:p w14:paraId="14E79846" w14:textId="77777777" w:rsidR="00F31E47" w:rsidRPr="00CF1871" w:rsidRDefault="00F31E47" w:rsidP="00F02EE8">
            <w:pPr>
              <w:rPr>
                <w:rFonts w:ascii="Arial Narrow" w:hAnsi="Arial Narrow"/>
              </w:rPr>
            </w:pPr>
            <w:r w:rsidRPr="00CF1871">
              <w:rPr>
                <w:rFonts w:ascii="Arial Narrow" w:hAnsi="Arial Narrow"/>
                <w:spacing w:val="-1"/>
              </w:rPr>
              <w:t>Ιωάννης Στεφανίδης, Αντιπρύτανης Έρευνας και Καινοτομίας του ΠΘ &amp; Πρόεδρος της Επιτροπής Ερευνών του ΕΛΚΕ ΠΘ</w:t>
            </w:r>
          </w:p>
        </w:tc>
        <w:tc>
          <w:tcPr>
            <w:tcW w:w="2074" w:type="dxa"/>
            <w:shd w:val="clear" w:color="auto" w:fill="auto"/>
          </w:tcPr>
          <w:p w14:paraId="13C966F6" w14:textId="77777777" w:rsidR="00F31E47" w:rsidRPr="00CF1871" w:rsidRDefault="00F31E47" w:rsidP="00F02EE8">
            <w:pPr>
              <w:rPr>
                <w:rFonts w:ascii="Arial Narrow" w:hAnsi="Arial Narrow"/>
              </w:rPr>
            </w:pPr>
          </w:p>
        </w:tc>
      </w:tr>
      <w:tr w:rsidR="00F31E47" w:rsidRPr="00CF1871" w14:paraId="52A8D009" w14:textId="77777777" w:rsidTr="00F02EE8">
        <w:tc>
          <w:tcPr>
            <w:tcW w:w="534" w:type="dxa"/>
            <w:shd w:val="clear" w:color="auto" w:fill="auto"/>
          </w:tcPr>
          <w:p w14:paraId="2B5C71E0" w14:textId="77777777" w:rsidR="00F31E47" w:rsidRPr="00CF1871" w:rsidRDefault="00F31E47" w:rsidP="00F02EE8">
            <w:pPr>
              <w:rPr>
                <w:rFonts w:ascii="Arial Narrow" w:hAnsi="Arial Narrow"/>
              </w:rPr>
            </w:pPr>
            <w:r w:rsidRPr="00CF1871">
              <w:rPr>
                <w:rFonts w:ascii="Arial Narrow" w:hAnsi="Arial Narrow"/>
              </w:rPr>
              <w:t>2</w:t>
            </w:r>
          </w:p>
        </w:tc>
        <w:tc>
          <w:tcPr>
            <w:tcW w:w="2409" w:type="dxa"/>
            <w:shd w:val="clear" w:color="auto" w:fill="auto"/>
          </w:tcPr>
          <w:p w14:paraId="148962DD" w14:textId="77777777" w:rsidR="00F31E47" w:rsidRPr="00CF1871" w:rsidRDefault="00F31E47" w:rsidP="00F02EE8">
            <w:pPr>
              <w:rPr>
                <w:rFonts w:ascii="Arial Narrow" w:hAnsi="Arial Narrow"/>
              </w:rPr>
            </w:pPr>
            <w:r w:rsidRPr="00CF1871">
              <w:rPr>
                <w:rFonts w:ascii="Arial Narrow" w:hAnsi="Arial Narrow"/>
              </w:rPr>
              <w:t>2</w:t>
            </w:r>
            <w:r w:rsidRPr="00CF1871">
              <w:rPr>
                <w:rFonts w:ascii="Arial Narrow" w:hAnsi="Arial Narrow"/>
                <w:vertAlign w:val="superscript"/>
              </w:rPr>
              <w:t>Ος</w:t>
            </w:r>
            <w:r w:rsidRPr="00CF1871">
              <w:rPr>
                <w:rFonts w:ascii="Arial Narrow" w:hAnsi="Arial Narrow"/>
              </w:rPr>
              <w:t xml:space="preserve"> </w:t>
            </w:r>
            <w:r w:rsidRPr="00CF1871">
              <w:rPr>
                <w:rFonts w:ascii="Arial Narrow" w:hAnsi="Arial Narrow"/>
                <w:lang w:val="en-US"/>
              </w:rPr>
              <w:t>ΕΡΕΥΝΗΤΙΚΟΣ ΟΡΓΑΝΙΣΜΟΣ</w:t>
            </w:r>
          </w:p>
        </w:tc>
        <w:tc>
          <w:tcPr>
            <w:tcW w:w="2835" w:type="dxa"/>
            <w:shd w:val="clear" w:color="auto" w:fill="auto"/>
          </w:tcPr>
          <w:p w14:paraId="75A26C82" w14:textId="77777777" w:rsidR="00F31E47" w:rsidRPr="00CF1871" w:rsidRDefault="00F31E47" w:rsidP="00F02EE8">
            <w:pPr>
              <w:rPr>
                <w:rFonts w:ascii="Arial Narrow" w:hAnsi="Arial Narrow"/>
              </w:rPr>
            </w:pPr>
          </w:p>
          <w:p w14:paraId="7329A837" w14:textId="77777777" w:rsidR="00F31E47" w:rsidRPr="00CF1871" w:rsidRDefault="00F31E47" w:rsidP="00F02EE8">
            <w:pPr>
              <w:rPr>
                <w:rFonts w:ascii="Arial Narrow" w:hAnsi="Arial Narrow"/>
              </w:rPr>
            </w:pPr>
          </w:p>
          <w:p w14:paraId="202742E3" w14:textId="77777777" w:rsidR="00F31E47" w:rsidRPr="00CF1871" w:rsidRDefault="00F31E47" w:rsidP="00F02EE8">
            <w:pPr>
              <w:rPr>
                <w:rFonts w:ascii="Arial Narrow" w:hAnsi="Arial Narrow"/>
              </w:rPr>
            </w:pPr>
          </w:p>
          <w:p w14:paraId="1D3DD084" w14:textId="77777777" w:rsidR="00F31E47" w:rsidRPr="00CF1871" w:rsidRDefault="00F31E47" w:rsidP="00F02EE8">
            <w:pPr>
              <w:rPr>
                <w:rFonts w:ascii="Arial Narrow" w:hAnsi="Arial Narrow"/>
              </w:rPr>
            </w:pPr>
          </w:p>
        </w:tc>
        <w:tc>
          <w:tcPr>
            <w:tcW w:w="2514" w:type="dxa"/>
            <w:shd w:val="clear" w:color="auto" w:fill="auto"/>
          </w:tcPr>
          <w:p w14:paraId="67750775" w14:textId="77777777" w:rsidR="00F31E47" w:rsidRPr="00CF1871" w:rsidRDefault="00F31E47" w:rsidP="00F02EE8">
            <w:pPr>
              <w:rPr>
                <w:rFonts w:ascii="Arial Narrow" w:hAnsi="Arial Narrow"/>
              </w:rPr>
            </w:pPr>
          </w:p>
        </w:tc>
        <w:tc>
          <w:tcPr>
            <w:tcW w:w="2074" w:type="dxa"/>
            <w:shd w:val="clear" w:color="auto" w:fill="auto"/>
          </w:tcPr>
          <w:p w14:paraId="0FABF37E" w14:textId="77777777" w:rsidR="00F31E47" w:rsidRPr="00CF1871" w:rsidRDefault="00F31E47" w:rsidP="00F02EE8">
            <w:pPr>
              <w:rPr>
                <w:rFonts w:ascii="Arial Narrow" w:hAnsi="Arial Narrow"/>
              </w:rPr>
            </w:pPr>
          </w:p>
        </w:tc>
      </w:tr>
      <w:tr w:rsidR="00F31E47" w:rsidRPr="00CF1871" w14:paraId="004E3166" w14:textId="77777777" w:rsidTr="00F02EE8">
        <w:tc>
          <w:tcPr>
            <w:tcW w:w="534" w:type="dxa"/>
            <w:shd w:val="clear" w:color="auto" w:fill="auto"/>
          </w:tcPr>
          <w:p w14:paraId="3141CA01" w14:textId="77777777" w:rsidR="00F31E47" w:rsidRPr="00CF1871" w:rsidRDefault="00F31E47" w:rsidP="00F02EE8">
            <w:pPr>
              <w:rPr>
                <w:rFonts w:ascii="Arial Narrow" w:hAnsi="Arial Narrow"/>
              </w:rPr>
            </w:pPr>
            <w:r w:rsidRPr="00CF1871">
              <w:rPr>
                <w:rFonts w:ascii="Arial Narrow" w:hAnsi="Arial Narrow"/>
              </w:rPr>
              <w:t>3</w:t>
            </w:r>
          </w:p>
        </w:tc>
        <w:tc>
          <w:tcPr>
            <w:tcW w:w="2409" w:type="dxa"/>
            <w:shd w:val="clear" w:color="auto" w:fill="auto"/>
          </w:tcPr>
          <w:p w14:paraId="43EF4EF2" w14:textId="77777777" w:rsidR="00F31E47" w:rsidRPr="00CF1871" w:rsidRDefault="00F31E47" w:rsidP="00F02EE8">
            <w:pPr>
              <w:rPr>
                <w:rFonts w:ascii="Arial Narrow" w:hAnsi="Arial Narrow"/>
              </w:rPr>
            </w:pPr>
            <w:r w:rsidRPr="00CF1871">
              <w:rPr>
                <w:rFonts w:ascii="Arial Narrow" w:hAnsi="Arial Narrow"/>
              </w:rPr>
              <w:t>1</w:t>
            </w:r>
            <w:r w:rsidRPr="00CF1871">
              <w:rPr>
                <w:rFonts w:ascii="Arial Narrow" w:hAnsi="Arial Narrow"/>
                <w:vertAlign w:val="superscript"/>
              </w:rPr>
              <w:t>Η</w:t>
            </w:r>
            <w:r w:rsidRPr="00CF1871">
              <w:rPr>
                <w:rFonts w:ascii="Arial Narrow" w:hAnsi="Arial Narrow"/>
              </w:rPr>
              <w:t xml:space="preserve"> ΕΠΙΧΕΙΡΗΣΗ</w:t>
            </w:r>
          </w:p>
        </w:tc>
        <w:tc>
          <w:tcPr>
            <w:tcW w:w="2835" w:type="dxa"/>
            <w:shd w:val="clear" w:color="auto" w:fill="auto"/>
          </w:tcPr>
          <w:p w14:paraId="4EB477CC" w14:textId="77777777" w:rsidR="00F31E47" w:rsidRPr="00CF1871" w:rsidRDefault="00F31E47" w:rsidP="00F02EE8">
            <w:pPr>
              <w:rPr>
                <w:rFonts w:ascii="Arial Narrow" w:hAnsi="Arial Narrow"/>
              </w:rPr>
            </w:pPr>
          </w:p>
        </w:tc>
        <w:tc>
          <w:tcPr>
            <w:tcW w:w="2514" w:type="dxa"/>
            <w:shd w:val="clear" w:color="auto" w:fill="auto"/>
          </w:tcPr>
          <w:p w14:paraId="7C64BDCC" w14:textId="77777777" w:rsidR="00F31E47" w:rsidRPr="00CF1871" w:rsidRDefault="00F31E47" w:rsidP="00F02EE8">
            <w:pPr>
              <w:rPr>
                <w:rFonts w:ascii="Arial Narrow" w:hAnsi="Arial Narrow"/>
              </w:rPr>
            </w:pPr>
          </w:p>
        </w:tc>
        <w:tc>
          <w:tcPr>
            <w:tcW w:w="2074" w:type="dxa"/>
            <w:shd w:val="clear" w:color="auto" w:fill="auto"/>
          </w:tcPr>
          <w:p w14:paraId="3FD24281" w14:textId="77777777" w:rsidR="00F31E47" w:rsidRPr="00CF1871" w:rsidRDefault="00F31E47" w:rsidP="00F02EE8">
            <w:pPr>
              <w:rPr>
                <w:rFonts w:ascii="Arial Narrow" w:hAnsi="Arial Narrow"/>
              </w:rPr>
            </w:pPr>
          </w:p>
        </w:tc>
      </w:tr>
      <w:tr w:rsidR="00F31E47" w:rsidRPr="00CF1871" w14:paraId="08AE7AAD" w14:textId="77777777" w:rsidTr="00F02EE8">
        <w:tc>
          <w:tcPr>
            <w:tcW w:w="534" w:type="dxa"/>
            <w:shd w:val="clear" w:color="auto" w:fill="auto"/>
          </w:tcPr>
          <w:p w14:paraId="52C9C40F" w14:textId="77777777" w:rsidR="00F31E47" w:rsidRPr="00CF1871" w:rsidRDefault="00F31E47" w:rsidP="00F02EE8">
            <w:pPr>
              <w:rPr>
                <w:rFonts w:ascii="Arial Narrow" w:hAnsi="Arial Narrow"/>
              </w:rPr>
            </w:pPr>
            <w:r w:rsidRPr="00CF1871">
              <w:rPr>
                <w:rFonts w:ascii="Arial Narrow" w:hAnsi="Arial Narrow"/>
              </w:rPr>
              <w:t>4</w:t>
            </w:r>
          </w:p>
        </w:tc>
        <w:tc>
          <w:tcPr>
            <w:tcW w:w="2409" w:type="dxa"/>
            <w:shd w:val="clear" w:color="auto" w:fill="auto"/>
          </w:tcPr>
          <w:p w14:paraId="21736186" w14:textId="77777777" w:rsidR="00F31E47" w:rsidRPr="00CF1871" w:rsidRDefault="00F31E47" w:rsidP="00F02EE8">
            <w:pPr>
              <w:rPr>
                <w:rFonts w:ascii="Arial Narrow" w:hAnsi="Arial Narrow"/>
              </w:rPr>
            </w:pPr>
            <w:r w:rsidRPr="00CF1871">
              <w:rPr>
                <w:rFonts w:ascii="Arial Narrow" w:hAnsi="Arial Narrow"/>
              </w:rPr>
              <w:t>2</w:t>
            </w:r>
            <w:r w:rsidRPr="00CF1871">
              <w:rPr>
                <w:rFonts w:ascii="Arial Narrow" w:hAnsi="Arial Narrow"/>
                <w:vertAlign w:val="superscript"/>
              </w:rPr>
              <w:t>Η</w:t>
            </w:r>
            <w:r w:rsidRPr="00CF1871">
              <w:rPr>
                <w:rFonts w:ascii="Arial Narrow" w:hAnsi="Arial Narrow"/>
              </w:rPr>
              <w:t xml:space="preserve"> ΕΠΙΧΕΙΡΗΣΗ</w:t>
            </w:r>
          </w:p>
        </w:tc>
        <w:tc>
          <w:tcPr>
            <w:tcW w:w="2835" w:type="dxa"/>
            <w:shd w:val="clear" w:color="auto" w:fill="auto"/>
          </w:tcPr>
          <w:p w14:paraId="62710D05" w14:textId="77777777" w:rsidR="00F31E47" w:rsidRPr="00CF1871" w:rsidRDefault="00F31E47" w:rsidP="00F02EE8">
            <w:pPr>
              <w:rPr>
                <w:rFonts w:ascii="Arial Narrow" w:hAnsi="Arial Narrow"/>
              </w:rPr>
            </w:pPr>
          </w:p>
        </w:tc>
        <w:tc>
          <w:tcPr>
            <w:tcW w:w="2514" w:type="dxa"/>
            <w:shd w:val="clear" w:color="auto" w:fill="auto"/>
          </w:tcPr>
          <w:p w14:paraId="260D73A0" w14:textId="77777777" w:rsidR="00F31E47" w:rsidRPr="00CF1871" w:rsidRDefault="00F31E47" w:rsidP="00F02EE8">
            <w:pPr>
              <w:rPr>
                <w:rFonts w:ascii="Arial Narrow" w:hAnsi="Arial Narrow"/>
              </w:rPr>
            </w:pPr>
          </w:p>
        </w:tc>
        <w:tc>
          <w:tcPr>
            <w:tcW w:w="2074" w:type="dxa"/>
            <w:shd w:val="clear" w:color="auto" w:fill="auto"/>
          </w:tcPr>
          <w:p w14:paraId="6D198FCC" w14:textId="77777777" w:rsidR="00F31E47" w:rsidRPr="00CF1871" w:rsidRDefault="00F31E47" w:rsidP="00F02EE8">
            <w:pPr>
              <w:rPr>
                <w:rFonts w:ascii="Arial Narrow" w:hAnsi="Arial Narrow"/>
              </w:rPr>
            </w:pPr>
          </w:p>
        </w:tc>
      </w:tr>
      <w:tr w:rsidR="00F31E47" w:rsidRPr="00CF1871" w14:paraId="51A35654" w14:textId="77777777" w:rsidTr="00F02EE8">
        <w:tc>
          <w:tcPr>
            <w:tcW w:w="534" w:type="dxa"/>
            <w:shd w:val="clear" w:color="auto" w:fill="auto"/>
          </w:tcPr>
          <w:p w14:paraId="28A4F22D" w14:textId="77777777" w:rsidR="00F31E47" w:rsidRPr="00CF1871" w:rsidRDefault="00F31E47" w:rsidP="00F02EE8">
            <w:pPr>
              <w:rPr>
                <w:rFonts w:ascii="Arial Narrow" w:hAnsi="Arial Narrow"/>
              </w:rPr>
            </w:pPr>
            <w:r w:rsidRPr="00CF1871">
              <w:rPr>
                <w:rFonts w:ascii="Arial Narrow" w:hAnsi="Arial Narrow"/>
              </w:rPr>
              <w:t>5</w:t>
            </w:r>
          </w:p>
        </w:tc>
        <w:tc>
          <w:tcPr>
            <w:tcW w:w="2409" w:type="dxa"/>
            <w:shd w:val="clear" w:color="auto" w:fill="auto"/>
          </w:tcPr>
          <w:p w14:paraId="5AEB6C15" w14:textId="77777777" w:rsidR="00F31E47" w:rsidRPr="00CF1871" w:rsidRDefault="00F31E47" w:rsidP="00F02EE8">
            <w:pPr>
              <w:rPr>
                <w:rFonts w:ascii="Arial Narrow" w:hAnsi="Arial Narrow"/>
              </w:rPr>
            </w:pPr>
            <w:r w:rsidRPr="00CF1871">
              <w:rPr>
                <w:rFonts w:ascii="Arial Narrow" w:hAnsi="Arial Narrow"/>
              </w:rPr>
              <w:t xml:space="preserve">ΣΥΝΤΟΝΙΣΤΗΣ/ΤΡΙΑ </w:t>
            </w:r>
            <w:r w:rsidRPr="00CF1871">
              <w:rPr>
                <w:rFonts w:ascii="Arial Narrow" w:hAnsi="Arial Narrow"/>
              </w:rPr>
              <w:lastRenderedPageBreak/>
              <w:t>ΟΠΣΚΕ ΤΟΥ ΕΡΓΟΥ</w:t>
            </w:r>
          </w:p>
        </w:tc>
        <w:tc>
          <w:tcPr>
            <w:tcW w:w="2835" w:type="dxa"/>
            <w:shd w:val="clear" w:color="auto" w:fill="auto"/>
          </w:tcPr>
          <w:p w14:paraId="149E4343" w14:textId="77777777" w:rsidR="00F31E47" w:rsidRPr="00CF1871" w:rsidRDefault="00F31E47" w:rsidP="00F02EE8">
            <w:pPr>
              <w:rPr>
                <w:rFonts w:ascii="Arial Narrow" w:hAnsi="Arial Narrow"/>
              </w:rPr>
            </w:pPr>
          </w:p>
          <w:p w14:paraId="16872ED2" w14:textId="77777777" w:rsidR="00F31E47" w:rsidRPr="00CF1871" w:rsidRDefault="00F31E47" w:rsidP="00F02EE8">
            <w:pPr>
              <w:rPr>
                <w:rFonts w:ascii="Arial Narrow" w:hAnsi="Arial Narrow"/>
              </w:rPr>
            </w:pPr>
          </w:p>
          <w:p w14:paraId="5B1BDAB8" w14:textId="77777777" w:rsidR="00F31E47" w:rsidRPr="00CF1871" w:rsidRDefault="00F31E47" w:rsidP="00F02EE8">
            <w:pPr>
              <w:rPr>
                <w:rFonts w:ascii="Arial Narrow" w:hAnsi="Arial Narrow"/>
              </w:rPr>
            </w:pPr>
          </w:p>
          <w:p w14:paraId="56A2BA08" w14:textId="77777777" w:rsidR="00F31E47" w:rsidRPr="00CF1871" w:rsidRDefault="00F31E47" w:rsidP="00F02EE8">
            <w:pPr>
              <w:rPr>
                <w:rFonts w:ascii="Arial Narrow" w:hAnsi="Arial Narrow"/>
              </w:rPr>
            </w:pPr>
          </w:p>
          <w:p w14:paraId="3BC7A20B" w14:textId="77777777" w:rsidR="00F31E47" w:rsidRPr="00CF1871" w:rsidRDefault="00F31E47" w:rsidP="00F02EE8">
            <w:pPr>
              <w:rPr>
                <w:rFonts w:ascii="Arial Narrow" w:hAnsi="Arial Narrow"/>
              </w:rPr>
            </w:pPr>
          </w:p>
        </w:tc>
        <w:tc>
          <w:tcPr>
            <w:tcW w:w="2514" w:type="dxa"/>
            <w:shd w:val="clear" w:color="auto" w:fill="auto"/>
          </w:tcPr>
          <w:p w14:paraId="74A0515E" w14:textId="77777777" w:rsidR="00F31E47" w:rsidRPr="00CF1871" w:rsidRDefault="00F31E47" w:rsidP="00F02EE8">
            <w:pPr>
              <w:rPr>
                <w:rFonts w:ascii="Arial Narrow" w:hAnsi="Arial Narrow"/>
              </w:rPr>
            </w:pPr>
          </w:p>
        </w:tc>
        <w:tc>
          <w:tcPr>
            <w:tcW w:w="2074" w:type="dxa"/>
            <w:shd w:val="clear" w:color="auto" w:fill="auto"/>
          </w:tcPr>
          <w:p w14:paraId="455E6707" w14:textId="77777777" w:rsidR="00F31E47" w:rsidRPr="00CF1871" w:rsidRDefault="00F31E47" w:rsidP="00F02EE8">
            <w:pPr>
              <w:rPr>
                <w:rFonts w:ascii="Arial Narrow" w:hAnsi="Arial Narrow"/>
              </w:rPr>
            </w:pPr>
          </w:p>
        </w:tc>
      </w:tr>
      <w:tr w:rsidR="00F31E47" w:rsidRPr="00CF1871" w14:paraId="6F32352E" w14:textId="77777777" w:rsidTr="00F02EE8">
        <w:tc>
          <w:tcPr>
            <w:tcW w:w="534" w:type="dxa"/>
            <w:shd w:val="clear" w:color="auto" w:fill="auto"/>
          </w:tcPr>
          <w:p w14:paraId="0233A5BE" w14:textId="77777777" w:rsidR="00F31E47" w:rsidRPr="00CF1871" w:rsidRDefault="00F31E47" w:rsidP="00F02EE8">
            <w:pPr>
              <w:rPr>
                <w:rFonts w:ascii="Arial Narrow" w:hAnsi="Arial Narrow"/>
              </w:rPr>
            </w:pPr>
            <w:r w:rsidRPr="00CF1871">
              <w:rPr>
                <w:rFonts w:ascii="Arial Narrow" w:hAnsi="Arial Narrow"/>
              </w:rPr>
              <w:t>6</w:t>
            </w:r>
          </w:p>
        </w:tc>
        <w:tc>
          <w:tcPr>
            <w:tcW w:w="2409" w:type="dxa"/>
            <w:shd w:val="clear" w:color="auto" w:fill="auto"/>
          </w:tcPr>
          <w:p w14:paraId="126A199B" w14:textId="77777777" w:rsidR="00F31E47" w:rsidRPr="00CF1871" w:rsidRDefault="00F31E47" w:rsidP="00F02EE8">
            <w:pPr>
              <w:rPr>
                <w:rFonts w:ascii="Arial Narrow" w:hAnsi="Arial Narrow"/>
              </w:rPr>
            </w:pPr>
            <w:r w:rsidRPr="00CF1871">
              <w:rPr>
                <w:rFonts w:ascii="Arial Narrow" w:hAnsi="Arial Narrow"/>
              </w:rPr>
              <w:t>ΕΠΙΣΤΗΜΟΝΙΚΟΣ/Η ΥΠΕΥΘΥΝΟΣ/Η ΤΟΥ ΕΡΓΟΥ</w:t>
            </w:r>
          </w:p>
        </w:tc>
        <w:tc>
          <w:tcPr>
            <w:tcW w:w="2835" w:type="dxa"/>
            <w:shd w:val="clear" w:color="auto" w:fill="auto"/>
          </w:tcPr>
          <w:p w14:paraId="0B650FE7" w14:textId="77777777" w:rsidR="00F31E47" w:rsidRPr="00CF1871" w:rsidRDefault="00F31E47" w:rsidP="00F02EE8">
            <w:pPr>
              <w:rPr>
                <w:rFonts w:ascii="Arial Narrow" w:hAnsi="Arial Narrow"/>
              </w:rPr>
            </w:pPr>
          </w:p>
          <w:p w14:paraId="3F1FCB10" w14:textId="77777777" w:rsidR="00F31E47" w:rsidRPr="00CF1871" w:rsidRDefault="00F31E47" w:rsidP="00F02EE8">
            <w:pPr>
              <w:rPr>
                <w:rFonts w:ascii="Arial Narrow" w:hAnsi="Arial Narrow"/>
              </w:rPr>
            </w:pPr>
          </w:p>
          <w:p w14:paraId="41BDFCDA" w14:textId="77777777" w:rsidR="00F31E47" w:rsidRPr="00CF1871" w:rsidRDefault="00F31E47" w:rsidP="00F02EE8">
            <w:pPr>
              <w:rPr>
                <w:rFonts w:ascii="Arial Narrow" w:hAnsi="Arial Narrow"/>
              </w:rPr>
            </w:pPr>
          </w:p>
          <w:p w14:paraId="309A2172" w14:textId="77777777" w:rsidR="00F31E47" w:rsidRPr="00CF1871" w:rsidRDefault="00F31E47" w:rsidP="00F02EE8">
            <w:pPr>
              <w:rPr>
                <w:rFonts w:ascii="Arial Narrow" w:hAnsi="Arial Narrow"/>
              </w:rPr>
            </w:pPr>
          </w:p>
        </w:tc>
        <w:tc>
          <w:tcPr>
            <w:tcW w:w="2514" w:type="dxa"/>
            <w:shd w:val="clear" w:color="auto" w:fill="auto"/>
          </w:tcPr>
          <w:p w14:paraId="2401DB9F" w14:textId="77777777" w:rsidR="00F31E47" w:rsidRPr="00CF1871" w:rsidRDefault="00F31E47" w:rsidP="00F02EE8">
            <w:pPr>
              <w:rPr>
                <w:rFonts w:ascii="Arial Narrow" w:hAnsi="Arial Narrow"/>
              </w:rPr>
            </w:pPr>
          </w:p>
        </w:tc>
        <w:tc>
          <w:tcPr>
            <w:tcW w:w="2074" w:type="dxa"/>
            <w:shd w:val="clear" w:color="auto" w:fill="auto"/>
          </w:tcPr>
          <w:p w14:paraId="765327FE" w14:textId="77777777" w:rsidR="00F31E47" w:rsidRPr="00CF1871" w:rsidRDefault="00F31E47" w:rsidP="00F02EE8">
            <w:pPr>
              <w:rPr>
                <w:rFonts w:ascii="Arial Narrow" w:hAnsi="Arial Narrow"/>
              </w:rPr>
            </w:pPr>
          </w:p>
        </w:tc>
      </w:tr>
    </w:tbl>
    <w:p w14:paraId="742F13ED" w14:textId="77777777" w:rsidR="00F31E47" w:rsidRPr="00CF1871" w:rsidRDefault="00F31E47" w:rsidP="00F31E47"/>
    <w:p w14:paraId="4D1C72CB" w14:textId="77777777" w:rsidR="00F31E47" w:rsidRPr="00CF1871" w:rsidRDefault="00F31E47" w:rsidP="00F31E47"/>
    <w:p w14:paraId="576CADC9" w14:textId="77777777" w:rsidR="00F31E47" w:rsidRPr="00CF1871" w:rsidRDefault="00F31E47" w:rsidP="00F31E47">
      <w:pPr>
        <w:adjustRightInd w:val="0"/>
        <w:jc w:val="both"/>
        <w:rPr>
          <w:rFonts w:ascii="Tahoma" w:hAnsi="Tahoma" w:cs="Tahoma"/>
          <w:sz w:val="20"/>
          <w:szCs w:val="20"/>
        </w:rPr>
      </w:pPr>
    </w:p>
    <w:p w14:paraId="7F53E244" w14:textId="77777777" w:rsidR="00F31E47" w:rsidRPr="00CF1871" w:rsidRDefault="00F31E47" w:rsidP="00F31E47">
      <w:pPr>
        <w:adjustRightInd w:val="0"/>
        <w:jc w:val="both"/>
        <w:rPr>
          <w:rFonts w:ascii="Tahoma" w:hAnsi="Tahoma" w:cs="Tahoma"/>
          <w:sz w:val="20"/>
          <w:szCs w:val="20"/>
        </w:rPr>
      </w:pPr>
    </w:p>
    <w:p w14:paraId="501C3A45" w14:textId="77777777" w:rsidR="00F31E47" w:rsidRPr="00CF1871" w:rsidRDefault="00F31E47" w:rsidP="00F31E47">
      <w:pPr>
        <w:jc w:val="both"/>
        <w:rPr>
          <w:rFonts w:ascii="Tahoma" w:hAnsi="Tahoma" w:cs="Tahoma"/>
          <w:sz w:val="20"/>
          <w:szCs w:val="20"/>
        </w:rPr>
      </w:pPr>
    </w:p>
    <w:p w14:paraId="65F454BD" w14:textId="77777777" w:rsidR="00F31E47" w:rsidRPr="00CF1871" w:rsidRDefault="00F31E47" w:rsidP="00F31E47">
      <w:pPr>
        <w:jc w:val="center"/>
        <w:rPr>
          <w:rFonts w:ascii="Cambria" w:eastAsia="Calibri" w:hAnsi="Cambria"/>
        </w:rPr>
      </w:pPr>
    </w:p>
    <w:p w14:paraId="09DEAA4A" w14:textId="3E379966" w:rsidR="00731AF7" w:rsidRPr="00CF1871" w:rsidRDefault="00731AF7" w:rsidP="007C59E4">
      <w:pPr>
        <w:widowControl/>
        <w:autoSpaceDE/>
        <w:autoSpaceDN/>
        <w:jc w:val="both"/>
        <w:rPr>
          <w:rFonts w:ascii="Tahoma" w:eastAsia="Times New Roman" w:hAnsi="Tahoma" w:cs="Tahoma"/>
          <w:sz w:val="20"/>
          <w:szCs w:val="20"/>
          <w:lang w:eastAsia="el-GR"/>
        </w:rPr>
      </w:pPr>
    </w:p>
    <w:p w14:paraId="7604A097" w14:textId="2A91A616" w:rsidR="00731AF7" w:rsidRPr="00CF1871" w:rsidRDefault="00731AF7" w:rsidP="007C59E4">
      <w:pPr>
        <w:widowControl/>
        <w:autoSpaceDE/>
        <w:autoSpaceDN/>
        <w:jc w:val="both"/>
        <w:rPr>
          <w:rFonts w:ascii="Tahoma" w:eastAsia="Times New Roman" w:hAnsi="Tahoma" w:cs="Tahoma"/>
          <w:sz w:val="20"/>
          <w:szCs w:val="20"/>
          <w:lang w:eastAsia="el-GR"/>
        </w:rPr>
      </w:pPr>
    </w:p>
    <w:p w14:paraId="309D5CC1" w14:textId="77777777" w:rsidR="00731AF7" w:rsidRPr="00CF1871" w:rsidRDefault="00731AF7" w:rsidP="007C59E4">
      <w:pPr>
        <w:widowControl/>
        <w:autoSpaceDE/>
        <w:autoSpaceDN/>
        <w:jc w:val="both"/>
        <w:rPr>
          <w:rFonts w:ascii="Tahoma" w:eastAsia="Times New Roman" w:hAnsi="Tahoma" w:cs="Tahoma"/>
          <w:sz w:val="20"/>
          <w:szCs w:val="20"/>
          <w:lang w:eastAsia="el-GR"/>
        </w:rPr>
      </w:pPr>
    </w:p>
    <w:p w14:paraId="3C3CB67A" w14:textId="77777777" w:rsidR="005C0527" w:rsidRPr="00FF7991" w:rsidRDefault="005C0527" w:rsidP="00E30226">
      <w:pPr>
        <w:tabs>
          <w:tab w:val="left" w:pos="2895"/>
        </w:tabs>
        <w:spacing w:before="60" w:after="60"/>
        <w:rPr>
          <w:rFonts w:ascii="Tahoma" w:hAnsi="Tahoma" w:cs="Tahoma"/>
          <w:sz w:val="20"/>
          <w:szCs w:val="20"/>
        </w:rPr>
      </w:pPr>
    </w:p>
    <w:sectPr w:rsidR="005C0527" w:rsidRPr="00FF7991" w:rsidSect="00E30226">
      <w:pgSz w:w="11900" w:h="16840"/>
      <w:pgMar w:top="1134" w:right="1134" w:bottom="1134" w:left="1134" w:header="57" w:footer="86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POULIOS CHRISTOS" w:date="2025-05-12T22:35:00Z" w:initials="a">
    <w:p w14:paraId="1571C53D" w14:textId="77777777" w:rsidR="00F02EE8" w:rsidRDefault="00F02EE8" w:rsidP="00870B85">
      <w:pPr>
        <w:pStyle w:val="a8"/>
      </w:pPr>
      <w:r>
        <w:rPr>
          <w:rStyle w:val="a7"/>
        </w:rPr>
        <w:annotationRef/>
      </w:r>
      <w:r>
        <w:t>Διαγράφονται οι δυο παράγραφοι στην περίπτωση που δεν ορίζονται τρίτοι</w:t>
      </w:r>
    </w:p>
  </w:comment>
  <w:comment w:id="57" w:author="POULIOS CHRISTOS" w:date="2025-05-12T22:36:00Z" w:initials="a">
    <w:p w14:paraId="01317AEA" w14:textId="77777777" w:rsidR="00F02EE8" w:rsidRDefault="00F02EE8" w:rsidP="00870B85">
      <w:pPr>
        <w:pStyle w:val="a8"/>
      </w:pPr>
      <w:r>
        <w:rPr>
          <w:rStyle w:val="a7"/>
        </w:rPr>
        <w:annotationRef/>
      </w:r>
      <w:r>
        <w:rPr>
          <w:b/>
          <w:bCs/>
        </w:rPr>
        <w:t>Για την περίπτωση που δεν υπάρχει Παράρτημα Προϋπάρχουσας Τεχνογνωσίας :</w:t>
      </w:r>
    </w:p>
    <w:p w14:paraId="2FD48B49" w14:textId="77777777" w:rsidR="00F02EE8" w:rsidRDefault="00F02EE8" w:rsidP="00870B85">
      <w:pPr>
        <w:pStyle w:val="a8"/>
      </w:pPr>
      <w:r>
        <w:rPr>
          <w:b/>
          <w:bCs/>
        </w:rPr>
        <w:t xml:space="preserve">6.4.2. </w:t>
      </w:r>
      <w:r>
        <w:t xml:space="preserve">Οι Φορείς της Σύμπραξης συμφωνούν ότι οποιαδήποτε Προϋπάρχουσα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σε περίπτωση που κριθεί κατά την υλοποίηση του έργου ότι Προϋπάρχουσα Τεχνογνωσία κάποιου Φορέα είναι απαραίτητη για τη διεκπεραίωση της εργασίας ενός άλλου Φορέα της Σύμπραξης στο έργο ή για τη Χρήση της Γνώσης που προκύπτει για έναν Φορέα από το έργο, σε συνάρτηση με το ΤΠΕ, </w:t>
      </w:r>
      <w:r w:rsidRPr="003F572B">
        <w:t>τότε</w:t>
      </w:r>
      <w:r>
        <w:t xml:space="preserve"> </w:t>
      </w:r>
      <w:r w:rsidRPr="003F572B">
        <w:t>θα</w:t>
      </w:r>
      <w:r>
        <w:t xml:space="preserve"> </w:t>
      </w:r>
      <w:r w:rsidRPr="003F572B">
        <w:t>συνταχθεί</w:t>
      </w:r>
      <w:r>
        <w:t xml:space="preserve"> </w:t>
      </w:r>
      <w:r w:rsidRPr="003F572B">
        <w:t>Παράρτημα</w:t>
      </w:r>
      <w:r>
        <w:t xml:space="preserve"> </w:t>
      </w:r>
      <w:r w:rsidRPr="003F572B">
        <w:t>που</w:t>
      </w:r>
      <w:r>
        <w:t xml:space="preserve"> </w:t>
      </w:r>
      <w:r w:rsidRPr="003F572B">
        <w:t>θα</w:t>
      </w:r>
      <w:r>
        <w:t xml:space="preserve"> </w:t>
      </w:r>
      <w:r w:rsidRPr="003F572B">
        <w:t>υπογραφεί</w:t>
      </w:r>
      <w:r>
        <w:t xml:space="preserve"> </w:t>
      </w:r>
      <w:r w:rsidRPr="003F572B">
        <w:t>από</w:t>
      </w:r>
      <w:r>
        <w:t xml:space="preserve"> </w:t>
      </w:r>
      <w:r w:rsidRPr="003F572B">
        <w:t>όλους</w:t>
      </w:r>
      <w:r>
        <w:t xml:space="preserve"> </w:t>
      </w:r>
      <w:r w:rsidRPr="003F572B">
        <w:t>τους</w:t>
      </w:r>
      <w:r>
        <w:t xml:space="preserve"> </w:t>
      </w:r>
      <w:r w:rsidRPr="003F572B">
        <w:t>συμβαλλόμενους</w:t>
      </w:r>
      <w:r>
        <w:t xml:space="preserve"> </w:t>
      </w:r>
      <w:r w:rsidRPr="003F572B">
        <w:t>και</w:t>
      </w:r>
      <w:r>
        <w:t xml:space="preserve"> </w:t>
      </w:r>
      <w:r w:rsidRPr="003F572B">
        <w:t>θα</w:t>
      </w:r>
      <w:r>
        <w:t xml:space="preserve"> </w:t>
      </w:r>
      <w:r w:rsidRPr="003F572B">
        <w:t>περιλαμβάνει</w:t>
      </w:r>
      <w:r>
        <w:t xml:space="preserve"> </w:t>
      </w:r>
      <w:r w:rsidRPr="003F572B">
        <w:t>την</w:t>
      </w:r>
      <w:r>
        <w:t xml:space="preserve"> </w:t>
      </w:r>
      <w:r w:rsidRPr="003F572B">
        <w:t>Προϋπάρχουσα</w:t>
      </w:r>
      <w:r>
        <w:t xml:space="preserve"> </w:t>
      </w:r>
      <w:r w:rsidRPr="003F572B">
        <w:t>αυτή</w:t>
      </w:r>
      <w:r>
        <w:t xml:space="preserve"> </w:t>
      </w:r>
      <w:r w:rsidRPr="003F572B">
        <w:t>Τεχνογνωσία</w:t>
      </w:r>
      <w:r>
        <w:t xml:space="preserve">. </w:t>
      </w:r>
    </w:p>
  </w:comment>
  <w:comment w:id="60" w:author="POULIOS CHRISTOS" w:date="2025-05-12T22:37:00Z" w:initials="a">
    <w:p w14:paraId="61B9982D" w14:textId="77777777" w:rsidR="00F02EE8" w:rsidRDefault="00F02EE8" w:rsidP="00870B85">
      <w:pPr>
        <w:pStyle w:val="a8"/>
      </w:pPr>
      <w:r>
        <w:rPr>
          <w:rStyle w:val="a7"/>
        </w:rPr>
        <w:annotationRef/>
      </w:r>
      <w:r>
        <w:rPr>
          <w:i/>
          <w:iCs/>
        </w:rPr>
        <w:t>Οι ενδιαφερόμενοι Φορείς μπορούν να αποφασίσουν διαφορετικά, και να παραχωρήσουν Δικαιώματα Πρόσβασης έναντι καταβολής ανταλλάγματος</w:t>
      </w:r>
    </w:p>
  </w:comment>
  <w:comment w:id="63" w:author="POULIOS CHRISTOS" w:date="2025-05-12T22:38:00Z" w:initials="a">
    <w:p w14:paraId="18A831FC" w14:textId="77777777" w:rsidR="00F02EE8" w:rsidRDefault="00F02EE8" w:rsidP="00AE33FC">
      <w:pPr>
        <w:pStyle w:val="a8"/>
      </w:pPr>
      <w:r>
        <w:rPr>
          <w:rStyle w:val="a7"/>
        </w:rPr>
        <w:annotationRef/>
      </w:r>
      <w:r>
        <w:rPr>
          <w:i/>
          <w:iCs/>
        </w:rPr>
        <w:t>Η παραχώρηση δικαιωμάτων πρόσβασης μπορεί να εξαρτηθεί από την αποδοχή συγκεκριμένων όρων που θα διασφαλίζουν ότι αυτά τα δικαιώματα θα χρησιμοποιηθούν για το συγκεκριμένο σκοπό που δίνονται και ότι θα τηρηθούν οι υποχρεώσεις εμπιστευτικότητας</w:t>
      </w:r>
    </w:p>
  </w:comment>
  <w:comment w:id="84" w:author="POULIOS CHRISTOS" w:date="2025-06-04T08:52:00Z" w:initials="PC">
    <w:p w14:paraId="5B979D80" w14:textId="77777777" w:rsidR="00FF3928" w:rsidRDefault="00FF3928" w:rsidP="00FF3928">
      <w:pPr>
        <w:pStyle w:val="a8"/>
      </w:pPr>
      <w:r>
        <w:rPr>
          <w:rStyle w:val="a7"/>
        </w:rPr>
        <w:annotationRef/>
      </w:r>
      <w:r>
        <w:t>Προτεινόμενη διάρκεια. Μπορεί να συμφωνηθεί διαφορετική.</w:t>
      </w:r>
    </w:p>
  </w:comment>
  <w:comment w:id="95" w:author="POULIOS CHRISTOS" w:date="2025-05-12T22:39:00Z" w:initials="a">
    <w:p w14:paraId="73ED4FDA" w14:textId="55BEB51C" w:rsidR="00F02EE8" w:rsidRDefault="00F02EE8" w:rsidP="00AE33FC">
      <w:pPr>
        <w:pStyle w:val="a8"/>
      </w:pPr>
      <w:r>
        <w:rPr>
          <w:rStyle w:val="a7"/>
        </w:rPr>
        <w:annotationRef/>
      </w:r>
      <w:r>
        <w:t>Προτεινόμενη διάρκεια. Μπορεί να συμφωνηθεί διαφορετική.</w:t>
      </w:r>
    </w:p>
  </w:comment>
  <w:comment w:id="96" w:author="POULIOS CHRISTOS" w:date="2025-05-12T22:39:00Z" w:initials="a">
    <w:p w14:paraId="7C449E61" w14:textId="77777777" w:rsidR="00F02EE8" w:rsidRDefault="00F02EE8" w:rsidP="00AE33FC">
      <w:pPr>
        <w:pStyle w:val="a8"/>
      </w:pPr>
      <w:r>
        <w:rPr>
          <w:rStyle w:val="a7"/>
        </w:rPr>
        <w:annotationRef/>
      </w:r>
      <w:r>
        <w:t>Προτεινόμενη διάρκεια. Μπορεί να συμφωνηθεί διαφορετική.</w:t>
      </w:r>
    </w:p>
  </w:comment>
  <w:comment w:id="101" w:author="POULIOS CHRISTOS" w:date="2025-05-12T22:39:00Z" w:initials="a">
    <w:p w14:paraId="79E84FBE" w14:textId="77777777" w:rsidR="00F02EE8" w:rsidRDefault="00F02EE8" w:rsidP="00AE33FC">
      <w:pPr>
        <w:pStyle w:val="a8"/>
      </w:pPr>
      <w:r>
        <w:rPr>
          <w:rStyle w:val="a7"/>
        </w:rPr>
        <w:annotationRef/>
      </w:r>
      <w:r>
        <w:t>Προτεινόμενη διάρκεια. Μπορεί να συμφωνηθεί διαφορετική.</w:t>
      </w:r>
    </w:p>
  </w:comment>
  <w:comment w:id="105" w:author="POULIOS CHRISTOS" w:date="2025-05-12T22:40:00Z" w:initials="a">
    <w:p w14:paraId="0C89D36A" w14:textId="77777777" w:rsidR="00F02EE8" w:rsidRDefault="00F02EE8" w:rsidP="00AE33FC">
      <w:pPr>
        <w:pStyle w:val="a8"/>
      </w:pPr>
      <w:r>
        <w:rPr>
          <w:rStyle w:val="a7"/>
        </w:rPr>
        <w:annotationRef/>
      </w:r>
      <w:r>
        <w:t>Προτεινόμενη διάρκεια. Μπορεί να συμφωνηθεί διαφορετική.</w:t>
      </w:r>
    </w:p>
  </w:comment>
  <w:comment w:id="106" w:author="POULIOS CHRISTOS" w:date="2025-05-12T22:40:00Z" w:initials="a">
    <w:p w14:paraId="5C32652C" w14:textId="77777777" w:rsidR="00F02EE8" w:rsidRDefault="00F02EE8" w:rsidP="00AE33FC">
      <w:pPr>
        <w:pStyle w:val="a8"/>
      </w:pPr>
      <w:r>
        <w:rPr>
          <w:rStyle w:val="a7"/>
        </w:rPr>
        <w:annotationRef/>
      </w:r>
      <w:r>
        <w:t>Προτεινόμενη διάρκεια. Μπορεί να συμφωνηθεί διαφορετική.</w:t>
      </w:r>
    </w:p>
  </w:comment>
  <w:comment w:id="127" w:author="POULIOS CHRISTOS" w:date="2025-05-12T22:42:00Z" w:initials="a">
    <w:p w14:paraId="251C8540" w14:textId="77777777" w:rsidR="00F02EE8" w:rsidRDefault="00F02EE8" w:rsidP="007659FC">
      <w:pPr>
        <w:pStyle w:val="a8"/>
      </w:pPr>
      <w:r>
        <w:rPr>
          <w:rStyle w:val="a7"/>
        </w:rPr>
        <w:annotationRef/>
      </w:r>
      <w:r>
        <w:rPr>
          <w:i/>
          <w:iCs/>
          <w:u w:val="single"/>
        </w:rPr>
        <w:t>Η έναρξη ισχύος του συμφωνητικού πρέπει να είναι προγενέστερη της ημερομηνίας υποβολής της Αίτησης Χρηματοδότησης</w:t>
      </w:r>
    </w:p>
  </w:comment>
  <w:comment w:id="144" w:author="POULIOS CHRISTOS" w:date="2025-05-12T22:43:00Z" w:initials="a">
    <w:p w14:paraId="45AC5D27" w14:textId="77777777" w:rsidR="00F02EE8" w:rsidRDefault="00F02EE8" w:rsidP="007659FC">
      <w:pPr>
        <w:pStyle w:val="a8"/>
      </w:pPr>
      <w:r>
        <w:rPr>
          <w:rStyle w:val="a7"/>
        </w:rPr>
        <w:annotationRef/>
      </w:r>
      <w:r>
        <w:t>Προτεινόμενη διάρκεια. Μπορεί να συμφωνηθεί διαφορετική.</w:t>
      </w:r>
    </w:p>
  </w:comment>
  <w:comment w:id="169" w:author="POULIOS CHRISTOS" w:date="2025-05-15T22:15:00Z" w:initials="a">
    <w:p w14:paraId="1994AC4E" w14:textId="77777777" w:rsidR="00F02EE8" w:rsidRDefault="00F02EE8" w:rsidP="00595C2A">
      <w:pPr>
        <w:pStyle w:val="a8"/>
      </w:pPr>
      <w:r>
        <w:rPr>
          <w:rStyle w:val="a7"/>
        </w:rPr>
        <w:annotationRef/>
      </w:r>
      <w:r>
        <w:t xml:space="preserve">Τα Παραρτήματα </w:t>
      </w:r>
      <w:r w:rsidRPr="003F572B">
        <w:t>του</w:t>
      </w:r>
      <w:r>
        <w:t xml:space="preserve"> </w:t>
      </w:r>
      <w:r w:rsidRPr="003F572B">
        <w:t>Συμφωνητικού</w:t>
      </w:r>
      <w:r>
        <w:t xml:space="preserve"> </w:t>
      </w:r>
      <w:r w:rsidRPr="003F572B">
        <w:t>είναι</w:t>
      </w:r>
      <w:r>
        <w:t xml:space="preserve"> </w:t>
      </w:r>
      <w:r w:rsidRPr="003F572B">
        <w:t>προαιρετικά</w:t>
      </w:r>
      <w:r>
        <w:t xml:space="preserve"> </w:t>
      </w:r>
      <w:r w:rsidRPr="003F572B">
        <w:t>και</w:t>
      </w:r>
      <w:r>
        <w:t xml:space="preserve"> </w:t>
      </w:r>
      <w:r w:rsidRPr="003F572B">
        <w:t>μπορούν</w:t>
      </w:r>
      <w:r>
        <w:t xml:space="preserve"> </w:t>
      </w:r>
      <w:r w:rsidRPr="003F572B">
        <w:t>να</w:t>
      </w:r>
      <w:r>
        <w:t xml:space="preserve"> </w:t>
      </w:r>
      <w:r w:rsidRPr="003F572B">
        <w:t>παραλειφθούν</w:t>
      </w:r>
      <w:r>
        <w:t xml:space="preserve">, </w:t>
      </w:r>
      <w:r w:rsidRPr="003F572B">
        <w:t>ανάλογα</w:t>
      </w:r>
      <w:r>
        <w:t xml:space="preserve"> </w:t>
      </w:r>
      <w:r w:rsidRPr="003F572B">
        <w:t>με</w:t>
      </w:r>
      <w:r>
        <w:t xml:space="preserve"> </w:t>
      </w:r>
      <w:r w:rsidRPr="003F572B">
        <w:t>τη</w:t>
      </w:r>
      <w:r>
        <w:t xml:space="preserve"> </w:t>
      </w:r>
      <w:r w:rsidRPr="003F572B">
        <w:t>συμφωνία</w:t>
      </w:r>
      <w:r>
        <w:t xml:space="preserve"> </w:t>
      </w:r>
      <w:r w:rsidRPr="003F572B">
        <w:t>των</w:t>
      </w:r>
      <w:r>
        <w:t xml:space="preserve"> </w:t>
      </w:r>
      <w:r w:rsidRPr="003F572B">
        <w:t>Μερών</w:t>
      </w:r>
      <w:r>
        <w:t xml:space="preserve">. </w:t>
      </w:r>
      <w:r w:rsidRPr="003F572B">
        <w:t>Ωστόσο</w:t>
      </w:r>
      <w:r>
        <w:t xml:space="preserve">, </w:t>
      </w:r>
      <w:r w:rsidRPr="003F572B">
        <w:t>συνιστάται</w:t>
      </w:r>
      <w:r>
        <w:t xml:space="preserve"> </w:t>
      </w:r>
      <w:r w:rsidRPr="003F572B">
        <w:t>η</w:t>
      </w:r>
      <w:r>
        <w:t xml:space="preserve"> </w:t>
      </w:r>
      <w:r w:rsidRPr="003F572B">
        <w:t>συμπερίληψή</w:t>
      </w:r>
      <w:r>
        <w:t xml:space="preserve"> </w:t>
      </w:r>
      <w:r w:rsidRPr="003F572B">
        <w:t>τους</w:t>
      </w:r>
      <w:r>
        <w:t xml:space="preserve"> </w:t>
      </w:r>
      <w:r w:rsidRPr="003F572B">
        <w:t>στο</w:t>
      </w:r>
      <w:r>
        <w:t xml:space="preserve"> </w:t>
      </w:r>
      <w:r w:rsidRPr="003F572B">
        <w:t>Συμφωνητικό</w:t>
      </w:r>
      <w:r>
        <w:t xml:space="preserve">, </w:t>
      </w:r>
      <w:r w:rsidRPr="003F572B">
        <w:t>καθώς</w:t>
      </w:r>
      <w:r>
        <w:t xml:space="preserve"> </w:t>
      </w:r>
      <w:r w:rsidRPr="003F572B">
        <w:t>έχουν</w:t>
      </w:r>
      <w:r>
        <w:t xml:space="preserve"> </w:t>
      </w:r>
      <w:r w:rsidRPr="003F572B">
        <w:t>ιδιαίτερα</w:t>
      </w:r>
      <w:r>
        <w:t xml:space="preserve"> </w:t>
      </w:r>
      <w:r w:rsidRPr="003F572B">
        <w:t>επιβοηθητικό</w:t>
      </w:r>
      <w:r>
        <w:t xml:space="preserve"> </w:t>
      </w:r>
      <w:r w:rsidRPr="003F572B">
        <w:t>χαρακτήρα</w:t>
      </w:r>
      <w:r>
        <w:t xml:space="preserve"> </w:t>
      </w:r>
      <w:r w:rsidRPr="003F572B">
        <w:t>για</w:t>
      </w:r>
      <w:r>
        <w:t xml:space="preserve"> </w:t>
      </w:r>
      <w:r w:rsidRPr="003F572B">
        <w:t>την</w:t>
      </w:r>
      <w:r>
        <w:t xml:space="preserve"> </w:t>
      </w:r>
      <w:r w:rsidRPr="003F572B">
        <w:t>ομαλή</w:t>
      </w:r>
      <w:r>
        <w:t xml:space="preserve"> </w:t>
      </w:r>
      <w:r w:rsidRPr="003F572B">
        <w:t>διεκπεραίωση</w:t>
      </w:r>
      <w:r>
        <w:t xml:space="preserve"> </w:t>
      </w:r>
      <w:r w:rsidRPr="003F572B">
        <w:t>του</w:t>
      </w:r>
      <w:r>
        <w:t xml:space="preserve"> </w:t>
      </w:r>
      <w:r w:rsidRPr="003F572B">
        <w:t>έργου</w:t>
      </w:r>
      <w:r>
        <w:t>.</w:t>
      </w:r>
    </w:p>
    <w:p w14:paraId="77A2DF6F" w14:textId="77777777" w:rsidR="00F02EE8" w:rsidRDefault="00F02EE8" w:rsidP="00595C2A">
      <w:pPr>
        <w:pStyle w:val="a8"/>
      </w:pPr>
    </w:p>
    <w:p w14:paraId="3E62A0E2" w14:textId="77777777" w:rsidR="00F02EE8" w:rsidRDefault="00F02EE8" w:rsidP="00595C2A">
      <w:pPr>
        <w:pStyle w:val="a8"/>
      </w:pPr>
      <w:r>
        <w:t>Εάν ΔΕΝ υπάρχουν Παραρτήματα  αφαιρείται το κείμενο και στη θέση του τίθεται : Το Παρόν Συμφωνητικό Συνεργασίας ΔΕΝ έχει παραρτήματα</w:t>
      </w:r>
    </w:p>
    <w:p w14:paraId="68C2C5CE" w14:textId="77777777" w:rsidR="00F02EE8" w:rsidRDefault="00F02EE8" w:rsidP="00595C2A">
      <w:pPr>
        <w:pStyle w:val="a8"/>
      </w:pPr>
    </w:p>
    <w:p w14:paraId="080B2FEF" w14:textId="77777777" w:rsidR="00F02EE8" w:rsidRDefault="00F02EE8" w:rsidP="00595C2A">
      <w:pPr>
        <w:pStyle w:val="a8"/>
      </w:pPr>
      <w:r>
        <w:t>Εάν έχει ορισμένα από τα Α έως και Δ ή άλλα, αφαιρούνται και προστίθενται τα αντίστχοιχα παραρτήματα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71C53D" w15:done="0"/>
  <w15:commentEx w15:paraId="2FD48B49" w15:done="0"/>
  <w15:commentEx w15:paraId="61B9982D" w15:done="0"/>
  <w15:commentEx w15:paraId="18A831FC" w15:done="0"/>
  <w15:commentEx w15:paraId="5B979D80" w15:done="0"/>
  <w15:commentEx w15:paraId="73ED4FDA" w15:done="0"/>
  <w15:commentEx w15:paraId="7C449E61" w15:done="0"/>
  <w15:commentEx w15:paraId="79E84FBE" w15:done="0"/>
  <w15:commentEx w15:paraId="0C89D36A" w15:done="0"/>
  <w15:commentEx w15:paraId="5C32652C" w15:done="0"/>
  <w15:commentEx w15:paraId="251C8540" w15:done="0"/>
  <w15:commentEx w15:paraId="45AC5D27" w15:done="0"/>
  <w15:commentEx w15:paraId="080B2F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167297" w16cex:dateUtc="2025-05-12T19:35:00Z"/>
  <w16cex:commentExtensible w16cex:durableId="08E9177D" w16cex:dateUtc="2025-05-12T19:36:00Z"/>
  <w16cex:commentExtensible w16cex:durableId="0045F4BD" w16cex:dateUtc="2025-05-12T19:37:00Z"/>
  <w16cex:commentExtensible w16cex:durableId="2311ABB5" w16cex:dateUtc="2025-05-12T19:38:00Z"/>
  <w16cex:commentExtensible w16cex:durableId="05C3D18A" w16cex:dateUtc="2025-06-04T05:52:00Z"/>
  <w16cex:commentExtensible w16cex:durableId="09CA2926" w16cex:dateUtc="2025-05-12T19:39:00Z"/>
  <w16cex:commentExtensible w16cex:durableId="79F6FCA1" w16cex:dateUtc="2025-05-12T19:39:00Z"/>
  <w16cex:commentExtensible w16cex:durableId="2FD960CD" w16cex:dateUtc="2025-05-12T19:39:00Z"/>
  <w16cex:commentExtensible w16cex:durableId="6D80D4ED" w16cex:dateUtc="2025-05-12T19:40:00Z"/>
  <w16cex:commentExtensible w16cex:durableId="06C30E93" w16cex:dateUtc="2025-05-12T19:40:00Z"/>
  <w16cex:commentExtensible w16cex:durableId="1D157D4B" w16cex:dateUtc="2025-05-12T19:42:00Z"/>
  <w16cex:commentExtensible w16cex:durableId="17941040" w16cex:dateUtc="2025-05-12T19:43:00Z"/>
  <w16cex:commentExtensible w16cex:durableId="64ADC5D7" w16cex:dateUtc="2025-05-15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71C53D" w16cid:durableId="7E167297"/>
  <w16cid:commentId w16cid:paraId="2FD48B49" w16cid:durableId="08E9177D"/>
  <w16cid:commentId w16cid:paraId="61B9982D" w16cid:durableId="0045F4BD"/>
  <w16cid:commentId w16cid:paraId="18A831FC" w16cid:durableId="2311ABB5"/>
  <w16cid:commentId w16cid:paraId="5B979D80" w16cid:durableId="05C3D18A"/>
  <w16cid:commentId w16cid:paraId="73ED4FDA" w16cid:durableId="09CA2926"/>
  <w16cid:commentId w16cid:paraId="7C449E61" w16cid:durableId="79F6FCA1"/>
  <w16cid:commentId w16cid:paraId="79E84FBE" w16cid:durableId="2FD960CD"/>
  <w16cid:commentId w16cid:paraId="0C89D36A" w16cid:durableId="6D80D4ED"/>
  <w16cid:commentId w16cid:paraId="5C32652C" w16cid:durableId="06C30E93"/>
  <w16cid:commentId w16cid:paraId="251C8540" w16cid:durableId="1D157D4B"/>
  <w16cid:commentId w16cid:paraId="45AC5D27" w16cid:durableId="17941040"/>
  <w16cid:commentId w16cid:paraId="080B2FEF" w16cid:durableId="64ADC5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C8A9E" w14:textId="77777777" w:rsidR="00DF644D" w:rsidRDefault="00DF644D" w:rsidP="0035748B">
      <w:r>
        <w:separator/>
      </w:r>
    </w:p>
  </w:endnote>
  <w:endnote w:type="continuationSeparator" w:id="0">
    <w:p w14:paraId="2DC1AFAC" w14:textId="77777777" w:rsidR="00DF644D" w:rsidRDefault="00DF644D" w:rsidP="0035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IDFont+F4">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473F3" w14:textId="77777777" w:rsidR="00F02EE8" w:rsidRDefault="00F02E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2084"/>
      <w:gridCol w:w="3310"/>
    </w:tblGrid>
    <w:tr w:rsidR="00F02EE8" w14:paraId="62291FF2" w14:textId="77777777" w:rsidTr="00F02EE8">
      <w:trPr>
        <w:trHeight w:val="560"/>
      </w:trPr>
      <w:tc>
        <w:tcPr>
          <w:tcW w:w="2200" w:type="pct"/>
        </w:tcPr>
        <w:p w14:paraId="2EE7DCC2" w14:textId="77777777" w:rsidR="00F02EE8" w:rsidRDefault="00F02EE8" w:rsidP="00D7439A">
          <w:pPr>
            <w:pStyle w:val="a6"/>
            <w:jc w:val="both"/>
          </w:pPr>
          <w:r w:rsidRPr="00C74D0D">
            <w:rPr>
              <w:rFonts w:ascii="Tahoma" w:hAnsi="Tahoma" w:cs="Tahoma"/>
              <w:noProof/>
              <w:lang w:eastAsia="el-GR"/>
            </w:rPr>
            <w:drawing>
              <wp:inline distT="0" distB="0" distL="0" distR="0" wp14:anchorId="36C0EC46" wp14:editId="2235106C">
                <wp:extent cx="2553917" cy="396000"/>
                <wp:effectExtent l="0" t="0" r="0" b="4445"/>
                <wp:docPr id="1" name="image5.jpeg" descr="Εικόνα που περιέχει κείμενο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3917" cy="396000"/>
                        </a:xfrm>
                        <a:prstGeom prst="rect">
                          <a:avLst/>
                        </a:prstGeom>
                      </pic:spPr>
                    </pic:pic>
                  </a:graphicData>
                </a:graphic>
              </wp:inline>
            </w:drawing>
          </w:r>
        </w:p>
      </w:tc>
      <w:tc>
        <w:tcPr>
          <w:tcW w:w="1082" w:type="pct"/>
        </w:tcPr>
        <w:p w14:paraId="100CC1B1" w14:textId="77777777" w:rsidR="00F02EE8" w:rsidRDefault="00F02EE8" w:rsidP="00D7439A">
          <w:pPr>
            <w:pStyle w:val="a6"/>
            <w:ind w:left="-9" w:hanging="79"/>
            <w:jc w:val="center"/>
            <w:rPr>
              <w:rFonts w:ascii="Tahoma" w:hAnsi="Tahoma" w:cs="Tahoma"/>
              <w:sz w:val="20"/>
              <w:szCs w:val="20"/>
            </w:rPr>
          </w:pPr>
        </w:p>
        <w:p w14:paraId="546F5427" w14:textId="77777777" w:rsidR="00F02EE8" w:rsidRPr="00727787" w:rsidRDefault="00F02EE8" w:rsidP="00D7439A">
          <w:pPr>
            <w:pStyle w:val="a6"/>
            <w:ind w:left="-9" w:hanging="79"/>
            <w:jc w:val="center"/>
            <w:rPr>
              <w:rFonts w:ascii="Tahoma" w:hAnsi="Tahoma" w:cs="Tahoma"/>
              <w:sz w:val="20"/>
              <w:szCs w:val="20"/>
            </w:rPr>
          </w:pPr>
          <w:r w:rsidRPr="00727787">
            <w:rPr>
              <w:rFonts w:ascii="Tahoma" w:hAnsi="Tahoma" w:cs="Tahoma"/>
              <w:sz w:val="20"/>
              <w:szCs w:val="20"/>
            </w:rPr>
            <w:fldChar w:fldCharType="begin"/>
          </w:r>
          <w:r w:rsidRPr="00727787">
            <w:rPr>
              <w:rFonts w:ascii="Tahoma" w:hAnsi="Tahoma" w:cs="Tahoma"/>
              <w:sz w:val="20"/>
              <w:szCs w:val="20"/>
            </w:rPr>
            <w:instrText>PAGE   \* MERGEFORMAT</w:instrText>
          </w:r>
          <w:r w:rsidRPr="00727787">
            <w:rPr>
              <w:rFonts w:ascii="Tahoma" w:hAnsi="Tahoma" w:cs="Tahoma"/>
              <w:sz w:val="20"/>
              <w:szCs w:val="20"/>
            </w:rPr>
            <w:fldChar w:fldCharType="separate"/>
          </w:r>
          <w:r>
            <w:rPr>
              <w:rFonts w:ascii="Tahoma" w:hAnsi="Tahoma" w:cs="Tahoma"/>
              <w:noProof/>
              <w:sz w:val="20"/>
              <w:szCs w:val="20"/>
            </w:rPr>
            <w:t>2</w:t>
          </w:r>
          <w:r w:rsidRPr="00727787">
            <w:rPr>
              <w:rFonts w:ascii="Tahoma" w:hAnsi="Tahoma" w:cs="Tahoma"/>
              <w:sz w:val="20"/>
              <w:szCs w:val="20"/>
            </w:rPr>
            <w:fldChar w:fldCharType="end"/>
          </w:r>
        </w:p>
      </w:tc>
      <w:tc>
        <w:tcPr>
          <w:tcW w:w="1718" w:type="pct"/>
        </w:tcPr>
        <w:p w14:paraId="4DFC467E" w14:textId="77777777" w:rsidR="00F02EE8" w:rsidRDefault="00F02EE8" w:rsidP="00D7439A">
          <w:pPr>
            <w:pStyle w:val="a6"/>
            <w:jc w:val="right"/>
          </w:pPr>
        </w:p>
      </w:tc>
    </w:tr>
  </w:tbl>
  <w:p w14:paraId="5EBB6E63" w14:textId="77777777" w:rsidR="00F02EE8" w:rsidRPr="006D58E8" w:rsidRDefault="00F02EE8" w:rsidP="006D58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4144" w14:textId="77777777" w:rsidR="00F02EE8" w:rsidRDefault="00F02E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45CB" w14:textId="77777777" w:rsidR="00DF644D" w:rsidRDefault="00DF644D" w:rsidP="0035748B">
      <w:r>
        <w:separator/>
      </w:r>
    </w:p>
  </w:footnote>
  <w:footnote w:type="continuationSeparator" w:id="0">
    <w:p w14:paraId="5EDA3E69" w14:textId="77777777" w:rsidR="00DF644D" w:rsidRDefault="00DF644D" w:rsidP="0035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2AEC" w14:textId="77777777" w:rsidR="00F02EE8" w:rsidRDefault="00F02E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90F5" w14:textId="77777777" w:rsidR="00F02EE8" w:rsidRDefault="00F02EE8" w:rsidP="003C6E47">
    <w:pPr>
      <w:ind w:left="31" w:right="25"/>
      <w:jc w:val="center"/>
      <w:rPr>
        <w:rFonts w:ascii="Calibri" w:eastAsia="Calibri" w:hAnsi="Calibri" w:cs="Calibri"/>
        <w:sz w:val="20"/>
        <w:szCs w:val="20"/>
      </w:rPr>
    </w:pPr>
  </w:p>
  <w:p w14:paraId="1CA2ADD2" w14:textId="77777777" w:rsidR="00F02EE8" w:rsidRDefault="00F02EE8" w:rsidP="003C6E47">
    <w:pPr>
      <w:ind w:left="31" w:right="25"/>
      <w:jc w:val="center"/>
      <w:rPr>
        <w:rFonts w:ascii="Calibri" w:eastAsia="Calibri" w:hAnsi="Calibri" w:cs="Calibri"/>
        <w:sz w:val="20"/>
        <w:szCs w:val="20"/>
      </w:rPr>
    </w:pPr>
  </w:p>
  <w:p w14:paraId="79A81234" w14:textId="77777777" w:rsidR="00F02EE8" w:rsidRPr="00137F7D" w:rsidRDefault="00F02EE8" w:rsidP="00137F7D">
    <w:pPr>
      <w:jc w:val="center"/>
      <w:rPr>
        <w:rFonts w:ascii="Tahoma" w:eastAsia="Tahoma" w:hAnsi="Tahoma" w:cs="Tahoma"/>
        <w:bCs/>
        <w:color w:val="1F497D"/>
        <w:sz w:val="16"/>
        <w:szCs w:val="16"/>
      </w:rPr>
    </w:pPr>
    <w:bookmarkStart w:id="0" w:name="_Hlk183448271"/>
    <w:bookmarkStart w:id="1" w:name="_Hlk183433652"/>
    <w:bookmarkEnd w:id="0"/>
    <w:r w:rsidRPr="00137F7D">
      <w:rPr>
        <w:rFonts w:ascii="Tahoma" w:eastAsia="Tahoma" w:hAnsi="Tahoma" w:cs="Tahoma"/>
        <w:bCs/>
        <w:color w:val="1F497D"/>
        <w:sz w:val="16"/>
        <w:szCs w:val="16"/>
      </w:rPr>
      <w:t>«Συμπράξεις Επιχειρήσεων της Περιφέρειας Θεσσαλίας με Ερευνητικούς φορείς»</w:t>
    </w:r>
  </w:p>
  <w:bookmarkEnd w:id="1"/>
  <w:p w14:paraId="740C8C2A" w14:textId="7F3E6EF6" w:rsidR="00F02EE8" w:rsidRPr="003C6E47" w:rsidRDefault="00F02EE8" w:rsidP="00CE14B0">
    <w:pPr>
      <w:ind w:left="31" w:right="25"/>
      <w:jc w:val="center"/>
      <w:rPr>
        <w:rFonts w:ascii="Calibri" w:eastAsia="Calibri" w:hAnsi="Calibri" w:cs="Calibri"/>
        <w:sz w:val="20"/>
        <w:szCs w:val="20"/>
      </w:rPr>
    </w:pPr>
  </w:p>
  <w:p w14:paraId="318EDEED" w14:textId="77777777" w:rsidR="00F02EE8" w:rsidRDefault="00F02EE8">
    <w:pPr>
      <w:pStyle w:val="a3"/>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BC6D" w14:textId="77777777" w:rsidR="00F02EE8" w:rsidRDefault="00F02E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1D3"/>
    <w:multiLevelType w:val="hybridMultilevel"/>
    <w:tmpl w:val="F7DC5566"/>
    <w:lvl w:ilvl="0" w:tplc="B7A86018">
      <w:start w:val="1"/>
      <w:numFmt w:val="lowerRoman"/>
      <w:lvlText w:val="%1."/>
      <w:lvlJc w:val="left"/>
      <w:pPr>
        <w:tabs>
          <w:tab w:val="num" w:pos="1080"/>
        </w:tabs>
        <w:ind w:left="1080" w:hanging="720"/>
      </w:pPr>
      <w:rPr>
        <w:rFonts w:hint="default"/>
        <w:b/>
      </w:rPr>
    </w:lvl>
    <w:lvl w:ilvl="1" w:tplc="9470FAA0">
      <w:numFmt w:val="bullet"/>
      <w:lvlText w:val="▪"/>
      <w:lvlJc w:val="left"/>
      <w:pPr>
        <w:tabs>
          <w:tab w:val="num" w:pos="1440"/>
        </w:tabs>
        <w:ind w:left="1364" w:hanging="284"/>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405AD"/>
    <w:multiLevelType w:val="hybridMultilevel"/>
    <w:tmpl w:val="4A8C648A"/>
    <w:lvl w:ilvl="0" w:tplc="60FAB884">
      <w:start w:val="1"/>
      <w:numFmt w:val="lowerRoman"/>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36665C"/>
    <w:multiLevelType w:val="hybridMultilevel"/>
    <w:tmpl w:val="586EF9DE"/>
    <w:lvl w:ilvl="0" w:tplc="4634C55C">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DC4748"/>
    <w:multiLevelType w:val="hybridMultilevel"/>
    <w:tmpl w:val="BCC6A902"/>
    <w:lvl w:ilvl="0" w:tplc="B7A86018">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93655A"/>
    <w:multiLevelType w:val="hybridMultilevel"/>
    <w:tmpl w:val="B7F6D566"/>
    <w:lvl w:ilvl="0" w:tplc="FFFFFFFF">
      <w:start w:val="8"/>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7B4E4356"/>
    <w:multiLevelType w:val="hybridMultilevel"/>
    <w:tmpl w:val="E51ABC82"/>
    <w:lvl w:ilvl="0" w:tplc="9470FAA0">
      <w:numFmt w:val="bullet"/>
      <w:lvlText w:val="▪"/>
      <w:lvlJc w:val="left"/>
      <w:pPr>
        <w:tabs>
          <w:tab w:val="num" w:pos="670"/>
        </w:tabs>
        <w:ind w:left="594" w:hanging="284"/>
      </w:pPr>
      <w:rPr>
        <w:rFonts w:hint="default"/>
        <w:color w:val="auto"/>
      </w:rPr>
    </w:lvl>
    <w:lvl w:ilvl="1" w:tplc="04090003" w:tentative="1">
      <w:start w:val="1"/>
      <w:numFmt w:val="bullet"/>
      <w:lvlText w:val="o"/>
      <w:lvlJc w:val="left"/>
      <w:pPr>
        <w:tabs>
          <w:tab w:val="num" w:pos="1678"/>
        </w:tabs>
        <w:ind w:left="1678" w:hanging="360"/>
      </w:pPr>
      <w:rPr>
        <w:rFonts w:ascii="Courier New" w:hAnsi="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6" w15:restartNumberingAfterBreak="0">
    <w:nsid w:val="7D5D371E"/>
    <w:multiLevelType w:val="hybridMultilevel"/>
    <w:tmpl w:val="1BC22802"/>
    <w:lvl w:ilvl="0" w:tplc="580884B2">
      <w:start w:val="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92103451">
    <w:abstractNumId w:val="5"/>
  </w:num>
  <w:num w:numId="2" w16cid:durableId="123812383">
    <w:abstractNumId w:val="4"/>
  </w:num>
  <w:num w:numId="3" w16cid:durableId="1698313444">
    <w:abstractNumId w:val="1"/>
  </w:num>
  <w:num w:numId="4" w16cid:durableId="275526349">
    <w:abstractNumId w:val="2"/>
  </w:num>
  <w:num w:numId="5" w16cid:durableId="130750119">
    <w:abstractNumId w:val="0"/>
  </w:num>
  <w:num w:numId="6" w16cid:durableId="507059280">
    <w:abstractNumId w:val="3"/>
  </w:num>
  <w:num w:numId="7" w16cid:durableId="66612071">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ULIOS CHRISTOS">
    <w15:presenceInfo w15:providerId="AD" w15:userId="S::poulios@o365.uth.gr::324b0a40-d429-49d3-b8f7-091c61287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48B"/>
    <w:rsid w:val="00000DBF"/>
    <w:rsid w:val="00041B85"/>
    <w:rsid w:val="00074603"/>
    <w:rsid w:val="00084E26"/>
    <w:rsid w:val="00097685"/>
    <w:rsid w:val="000A383B"/>
    <w:rsid w:val="000D56FA"/>
    <w:rsid w:val="000E6196"/>
    <w:rsid w:val="0013149A"/>
    <w:rsid w:val="00135FA3"/>
    <w:rsid w:val="00137F7D"/>
    <w:rsid w:val="00153B3E"/>
    <w:rsid w:val="0015419B"/>
    <w:rsid w:val="0016117E"/>
    <w:rsid w:val="001C2078"/>
    <w:rsid w:val="001E77DA"/>
    <w:rsid w:val="002141DD"/>
    <w:rsid w:val="00222E3A"/>
    <w:rsid w:val="00231392"/>
    <w:rsid w:val="0026239B"/>
    <w:rsid w:val="00277EE1"/>
    <w:rsid w:val="002C092F"/>
    <w:rsid w:val="002C279A"/>
    <w:rsid w:val="002E499B"/>
    <w:rsid w:val="003033C3"/>
    <w:rsid w:val="00324485"/>
    <w:rsid w:val="003472D4"/>
    <w:rsid w:val="0035208D"/>
    <w:rsid w:val="0035748B"/>
    <w:rsid w:val="00375F5E"/>
    <w:rsid w:val="00390821"/>
    <w:rsid w:val="003A432C"/>
    <w:rsid w:val="003A6F2B"/>
    <w:rsid w:val="003A761C"/>
    <w:rsid w:val="003C6E47"/>
    <w:rsid w:val="003D2CE9"/>
    <w:rsid w:val="003F572B"/>
    <w:rsid w:val="00417138"/>
    <w:rsid w:val="00422500"/>
    <w:rsid w:val="004268EA"/>
    <w:rsid w:val="0044597C"/>
    <w:rsid w:val="00462598"/>
    <w:rsid w:val="00481459"/>
    <w:rsid w:val="004B0C89"/>
    <w:rsid w:val="004B6170"/>
    <w:rsid w:val="004D08E1"/>
    <w:rsid w:val="00523FAF"/>
    <w:rsid w:val="005608A1"/>
    <w:rsid w:val="005638D5"/>
    <w:rsid w:val="0056476A"/>
    <w:rsid w:val="0057341F"/>
    <w:rsid w:val="00593F72"/>
    <w:rsid w:val="00595C2A"/>
    <w:rsid w:val="005A6E2E"/>
    <w:rsid w:val="005B151D"/>
    <w:rsid w:val="005C0527"/>
    <w:rsid w:val="005F6811"/>
    <w:rsid w:val="00681BA8"/>
    <w:rsid w:val="006875DD"/>
    <w:rsid w:val="00697B18"/>
    <w:rsid w:val="006A4D71"/>
    <w:rsid w:val="006B1E44"/>
    <w:rsid w:val="006C7B4A"/>
    <w:rsid w:val="006D2B65"/>
    <w:rsid w:val="006D58E8"/>
    <w:rsid w:val="006F79EF"/>
    <w:rsid w:val="007031BA"/>
    <w:rsid w:val="00713873"/>
    <w:rsid w:val="00717BE5"/>
    <w:rsid w:val="00727787"/>
    <w:rsid w:val="00731AF7"/>
    <w:rsid w:val="00743E2E"/>
    <w:rsid w:val="00763B99"/>
    <w:rsid w:val="007659FC"/>
    <w:rsid w:val="00765E69"/>
    <w:rsid w:val="0077536C"/>
    <w:rsid w:val="007C0508"/>
    <w:rsid w:val="007C59E4"/>
    <w:rsid w:val="007F6AB0"/>
    <w:rsid w:val="00800ED1"/>
    <w:rsid w:val="00806725"/>
    <w:rsid w:val="008252D2"/>
    <w:rsid w:val="00836FCC"/>
    <w:rsid w:val="00840B58"/>
    <w:rsid w:val="00853A8F"/>
    <w:rsid w:val="00855911"/>
    <w:rsid w:val="0085621E"/>
    <w:rsid w:val="00857E06"/>
    <w:rsid w:val="00870B85"/>
    <w:rsid w:val="00890E9E"/>
    <w:rsid w:val="008B6DCD"/>
    <w:rsid w:val="008F2854"/>
    <w:rsid w:val="00923D85"/>
    <w:rsid w:val="00937778"/>
    <w:rsid w:val="009627A5"/>
    <w:rsid w:val="0096754E"/>
    <w:rsid w:val="009817E6"/>
    <w:rsid w:val="009A15D6"/>
    <w:rsid w:val="009D5C0B"/>
    <w:rsid w:val="009D5C97"/>
    <w:rsid w:val="00A04EB8"/>
    <w:rsid w:val="00A25CDB"/>
    <w:rsid w:val="00A706FA"/>
    <w:rsid w:val="00A81815"/>
    <w:rsid w:val="00A92B03"/>
    <w:rsid w:val="00AB4F93"/>
    <w:rsid w:val="00AE33FC"/>
    <w:rsid w:val="00AE3BCB"/>
    <w:rsid w:val="00AF5E7A"/>
    <w:rsid w:val="00B01CF0"/>
    <w:rsid w:val="00B9126E"/>
    <w:rsid w:val="00BA1EFF"/>
    <w:rsid w:val="00BB2D20"/>
    <w:rsid w:val="00BB5800"/>
    <w:rsid w:val="00BE3141"/>
    <w:rsid w:val="00C13775"/>
    <w:rsid w:val="00C26B0F"/>
    <w:rsid w:val="00C37703"/>
    <w:rsid w:val="00C61E19"/>
    <w:rsid w:val="00C84F04"/>
    <w:rsid w:val="00C851FF"/>
    <w:rsid w:val="00C903B2"/>
    <w:rsid w:val="00C9767A"/>
    <w:rsid w:val="00CA7C10"/>
    <w:rsid w:val="00CE14B0"/>
    <w:rsid w:val="00CF1871"/>
    <w:rsid w:val="00CF30BA"/>
    <w:rsid w:val="00CF4653"/>
    <w:rsid w:val="00D308E0"/>
    <w:rsid w:val="00D3644B"/>
    <w:rsid w:val="00D408E1"/>
    <w:rsid w:val="00D7439A"/>
    <w:rsid w:val="00D7642B"/>
    <w:rsid w:val="00D81063"/>
    <w:rsid w:val="00D91A00"/>
    <w:rsid w:val="00DA22F1"/>
    <w:rsid w:val="00DA3ACB"/>
    <w:rsid w:val="00DC14B3"/>
    <w:rsid w:val="00DC4744"/>
    <w:rsid w:val="00DD249E"/>
    <w:rsid w:val="00DF644D"/>
    <w:rsid w:val="00E200C3"/>
    <w:rsid w:val="00E30226"/>
    <w:rsid w:val="00E41FDB"/>
    <w:rsid w:val="00E77083"/>
    <w:rsid w:val="00E870EF"/>
    <w:rsid w:val="00EB5723"/>
    <w:rsid w:val="00EB6B08"/>
    <w:rsid w:val="00EB7E05"/>
    <w:rsid w:val="00ED1679"/>
    <w:rsid w:val="00ED2B91"/>
    <w:rsid w:val="00ED76A5"/>
    <w:rsid w:val="00EE1996"/>
    <w:rsid w:val="00EE7B6C"/>
    <w:rsid w:val="00F01D38"/>
    <w:rsid w:val="00F02EE8"/>
    <w:rsid w:val="00F27CF4"/>
    <w:rsid w:val="00F31E47"/>
    <w:rsid w:val="00F33D7B"/>
    <w:rsid w:val="00F45324"/>
    <w:rsid w:val="00F849ED"/>
    <w:rsid w:val="00F8640B"/>
    <w:rsid w:val="00FA121F"/>
    <w:rsid w:val="00FC52D2"/>
    <w:rsid w:val="00FE7607"/>
    <w:rsid w:val="00FF3928"/>
    <w:rsid w:val="00FF745E"/>
    <w:rsid w:val="00FF79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1E734"/>
  <w15:chartTrackingRefBased/>
  <w15:docId w15:val="{8B07B0A8-CB09-43E2-B9D9-F18D5369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5748B"/>
    <w:pPr>
      <w:widowControl w:val="0"/>
      <w:autoSpaceDE w:val="0"/>
      <w:autoSpaceDN w:val="0"/>
      <w:spacing w:after="0" w:line="240" w:lineRule="auto"/>
    </w:pPr>
    <w:rPr>
      <w:rFonts w:ascii="Arial MT" w:eastAsia="Arial MT" w:hAnsi="Arial MT" w:cs="Arial MT"/>
    </w:rPr>
  </w:style>
  <w:style w:type="paragraph" w:styleId="1">
    <w:name w:val="heading 1"/>
    <w:basedOn w:val="a"/>
    <w:link w:val="1Char"/>
    <w:uiPriority w:val="9"/>
    <w:qFormat/>
    <w:rsid w:val="0035748B"/>
    <w:pPr>
      <w:spacing w:before="4"/>
      <w:ind w:left="2233" w:right="1903"/>
      <w:jc w:val="center"/>
      <w:outlineLvl w:val="0"/>
    </w:pPr>
    <w:rPr>
      <w:rFonts w:ascii="Tahoma" w:eastAsia="Tahoma" w:hAnsi="Tahoma" w:cs="Tahoma"/>
      <w:b/>
      <w:bCs/>
      <w:sz w:val="28"/>
      <w:szCs w:val="28"/>
    </w:rPr>
  </w:style>
  <w:style w:type="paragraph" w:styleId="2">
    <w:name w:val="heading 2"/>
    <w:basedOn w:val="a"/>
    <w:link w:val="2Char"/>
    <w:uiPriority w:val="1"/>
    <w:qFormat/>
    <w:rsid w:val="0035748B"/>
    <w:pPr>
      <w:ind w:left="16"/>
      <w:jc w:val="center"/>
      <w:outlineLvl w:val="1"/>
    </w:pPr>
    <w:rPr>
      <w:rFonts w:ascii="Verdana" w:eastAsia="Verdana" w:hAnsi="Verdana" w:cs="Verdana"/>
      <w:b/>
      <w:bCs/>
      <w:sz w:val="24"/>
      <w:szCs w:val="24"/>
    </w:rPr>
  </w:style>
  <w:style w:type="paragraph" w:styleId="3">
    <w:name w:val="heading 3"/>
    <w:basedOn w:val="a"/>
    <w:link w:val="3Char"/>
    <w:uiPriority w:val="1"/>
    <w:qFormat/>
    <w:rsid w:val="0035748B"/>
    <w:pPr>
      <w:spacing w:before="10"/>
      <w:ind w:left="20"/>
      <w:outlineLvl w:val="2"/>
    </w:pPr>
    <w:rPr>
      <w:rFonts w:ascii="Times New Roman" w:eastAsia="Times New Roman" w:hAnsi="Times New Roman" w:cs="Times New Roman"/>
      <w:sz w:val="24"/>
      <w:szCs w:val="24"/>
    </w:rPr>
  </w:style>
  <w:style w:type="paragraph" w:styleId="4">
    <w:name w:val="heading 4"/>
    <w:basedOn w:val="a"/>
    <w:link w:val="4Char"/>
    <w:uiPriority w:val="1"/>
    <w:qFormat/>
    <w:rsid w:val="0035748B"/>
    <w:pPr>
      <w:ind w:left="975"/>
      <w:outlineLvl w:val="3"/>
    </w:pPr>
    <w:rPr>
      <w:rFonts w:ascii="Arial" w:eastAsia="Arial" w:hAnsi="Arial" w:cs="Arial"/>
      <w:b/>
      <w:bCs/>
    </w:rPr>
  </w:style>
  <w:style w:type="paragraph" w:styleId="5">
    <w:name w:val="heading 5"/>
    <w:basedOn w:val="a"/>
    <w:link w:val="5Char"/>
    <w:uiPriority w:val="1"/>
    <w:qFormat/>
    <w:rsid w:val="0035748B"/>
    <w:pPr>
      <w:spacing w:before="105"/>
      <w:ind w:left="2138"/>
      <w:outlineLvl w:val="4"/>
    </w:pPr>
    <w:rPr>
      <w:rFonts w:ascii="Tahoma" w:eastAsia="Tahoma" w:hAnsi="Tahoma" w:cs="Tahoma"/>
      <w:b/>
      <w:bCs/>
      <w:sz w:val="21"/>
      <w:szCs w:val="21"/>
    </w:rPr>
  </w:style>
  <w:style w:type="paragraph" w:styleId="6">
    <w:name w:val="heading 6"/>
    <w:basedOn w:val="a"/>
    <w:link w:val="6Char"/>
    <w:uiPriority w:val="1"/>
    <w:qFormat/>
    <w:rsid w:val="0035748B"/>
    <w:pPr>
      <w:ind w:left="20"/>
      <w:outlineLvl w:val="5"/>
    </w:pPr>
    <w:rPr>
      <w:rFonts w:ascii="Tahoma" w:eastAsia="Tahoma" w:hAnsi="Tahoma" w:cs="Tahoma"/>
      <w:b/>
      <w:bCs/>
      <w:sz w:val="20"/>
      <w:szCs w:val="20"/>
    </w:rPr>
  </w:style>
  <w:style w:type="paragraph" w:styleId="7">
    <w:name w:val="heading 7"/>
    <w:basedOn w:val="a"/>
    <w:link w:val="7Char"/>
    <w:uiPriority w:val="1"/>
    <w:qFormat/>
    <w:rsid w:val="0035748B"/>
    <w:pPr>
      <w:ind w:left="280"/>
      <w:outlineLvl w:val="6"/>
    </w:pPr>
    <w:rPr>
      <w:rFonts w:ascii="Tahoma" w:eastAsia="Tahoma" w:hAnsi="Tahoma" w:cs="Tahoma"/>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35748B"/>
    <w:rPr>
      <w:rFonts w:ascii="Tahoma" w:eastAsia="Tahoma" w:hAnsi="Tahoma" w:cs="Tahoma"/>
      <w:b/>
      <w:bCs/>
      <w:sz w:val="28"/>
      <w:szCs w:val="28"/>
    </w:rPr>
  </w:style>
  <w:style w:type="character" w:customStyle="1" w:styleId="2Char">
    <w:name w:val="Επικεφαλίδα 2 Char"/>
    <w:basedOn w:val="a0"/>
    <w:link w:val="2"/>
    <w:uiPriority w:val="1"/>
    <w:rsid w:val="0035748B"/>
    <w:rPr>
      <w:rFonts w:ascii="Verdana" w:eastAsia="Verdana" w:hAnsi="Verdana" w:cs="Verdana"/>
      <w:b/>
      <w:bCs/>
      <w:sz w:val="24"/>
      <w:szCs w:val="24"/>
    </w:rPr>
  </w:style>
  <w:style w:type="character" w:customStyle="1" w:styleId="3Char">
    <w:name w:val="Επικεφαλίδα 3 Char"/>
    <w:basedOn w:val="a0"/>
    <w:link w:val="3"/>
    <w:uiPriority w:val="1"/>
    <w:rsid w:val="0035748B"/>
    <w:rPr>
      <w:rFonts w:ascii="Times New Roman" w:eastAsia="Times New Roman" w:hAnsi="Times New Roman" w:cs="Times New Roman"/>
      <w:sz w:val="24"/>
      <w:szCs w:val="24"/>
    </w:rPr>
  </w:style>
  <w:style w:type="character" w:customStyle="1" w:styleId="4Char">
    <w:name w:val="Επικεφαλίδα 4 Char"/>
    <w:basedOn w:val="a0"/>
    <w:link w:val="4"/>
    <w:uiPriority w:val="1"/>
    <w:rsid w:val="0035748B"/>
    <w:rPr>
      <w:rFonts w:ascii="Arial" w:eastAsia="Arial" w:hAnsi="Arial" w:cs="Arial"/>
      <w:b/>
      <w:bCs/>
    </w:rPr>
  </w:style>
  <w:style w:type="character" w:customStyle="1" w:styleId="5Char">
    <w:name w:val="Επικεφαλίδα 5 Char"/>
    <w:basedOn w:val="a0"/>
    <w:link w:val="5"/>
    <w:uiPriority w:val="1"/>
    <w:rsid w:val="0035748B"/>
    <w:rPr>
      <w:rFonts w:ascii="Tahoma" w:eastAsia="Tahoma" w:hAnsi="Tahoma" w:cs="Tahoma"/>
      <w:b/>
      <w:bCs/>
      <w:sz w:val="21"/>
      <w:szCs w:val="21"/>
    </w:rPr>
  </w:style>
  <w:style w:type="character" w:customStyle="1" w:styleId="6Char">
    <w:name w:val="Επικεφαλίδα 6 Char"/>
    <w:basedOn w:val="a0"/>
    <w:link w:val="6"/>
    <w:uiPriority w:val="1"/>
    <w:rsid w:val="0035748B"/>
    <w:rPr>
      <w:rFonts w:ascii="Tahoma" w:eastAsia="Tahoma" w:hAnsi="Tahoma" w:cs="Tahoma"/>
      <w:b/>
      <w:bCs/>
      <w:sz w:val="20"/>
      <w:szCs w:val="20"/>
    </w:rPr>
  </w:style>
  <w:style w:type="character" w:customStyle="1" w:styleId="7Char">
    <w:name w:val="Επικεφαλίδα 7 Char"/>
    <w:basedOn w:val="a0"/>
    <w:link w:val="7"/>
    <w:uiPriority w:val="1"/>
    <w:rsid w:val="0035748B"/>
    <w:rPr>
      <w:rFonts w:ascii="Tahoma" w:eastAsia="Tahoma" w:hAnsi="Tahoma" w:cs="Tahoma"/>
      <w:b/>
      <w:bCs/>
      <w:sz w:val="19"/>
      <w:szCs w:val="19"/>
    </w:rPr>
  </w:style>
  <w:style w:type="table" w:customStyle="1" w:styleId="TableNormal1">
    <w:name w:val="Table Normal1"/>
    <w:uiPriority w:val="2"/>
    <w:semiHidden/>
    <w:unhideWhenUsed/>
    <w:qFormat/>
    <w:rsid w:val="003574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0">
    <w:name w:val="toc 1"/>
    <w:basedOn w:val="a"/>
    <w:uiPriority w:val="39"/>
    <w:qFormat/>
    <w:rsid w:val="0035748B"/>
    <w:pPr>
      <w:spacing w:before="120" w:after="120"/>
    </w:pPr>
    <w:rPr>
      <w:rFonts w:asciiTheme="minorHAnsi" w:hAnsiTheme="minorHAnsi" w:cstheme="minorHAnsi"/>
      <w:b/>
      <w:bCs/>
      <w:caps/>
      <w:sz w:val="20"/>
      <w:szCs w:val="20"/>
    </w:rPr>
  </w:style>
  <w:style w:type="paragraph" w:styleId="20">
    <w:name w:val="toc 2"/>
    <w:basedOn w:val="a"/>
    <w:uiPriority w:val="39"/>
    <w:qFormat/>
    <w:rsid w:val="0035748B"/>
    <w:pPr>
      <w:ind w:left="220"/>
    </w:pPr>
    <w:rPr>
      <w:rFonts w:asciiTheme="minorHAnsi" w:hAnsiTheme="minorHAnsi" w:cstheme="minorHAnsi"/>
      <w:smallCaps/>
      <w:sz w:val="20"/>
      <w:szCs w:val="20"/>
    </w:rPr>
  </w:style>
  <w:style w:type="paragraph" w:styleId="30">
    <w:name w:val="toc 3"/>
    <w:basedOn w:val="a"/>
    <w:uiPriority w:val="39"/>
    <w:qFormat/>
    <w:rsid w:val="0035748B"/>
    <w:pPr>
      <w:ind w:left="440"/>
    </w:pPr>
    <w:rPr>
      <w:rFonts w:asciiTheme="minorHAnsi" w:hAnsiTheme="minorHAnsi" w:cstheme="minorHAnsi"/>
      <w:i/>
      <w:iCs/>
      <w:sz w:val="20"/>
      <w:szCs w:val="20"/>
    </w:rPr>
  </w:style>
  <w:style w:type="paragraph" w:styleId="40">
    <w:name w:val="toc 4"/>
    <w:basedOn w:val="a"/>
    <w:uiPriority w:val="1"/>
    <w:qFormat/>
    <w:rsid w:val="0035748B"/>
    <w:pPr>
      <w:ind w:left="660"/>
    </w:pPr>
    <w:rPr>
      <w:rFonts w:asciiTheme="minorHAnsi" w:hAnsiTheme="minorHAnsi" w:cstheme="minorHAnsi"/>
      <w:sz w:val="18"/>
      <w:szCs w:val="18"/>
    </w:rPr>
  </w:style>
  <w:style w:type="paragraph" w:styleId="50">
    <w:name w:val="toc 5"/>
    <w:basedOn w:val="a"/>
    <w:uiPriority w:val="1"/>
    <w:qFormat/>
    <w:rsid w:val="0035748B"/>
    <w:pPr>
      <w:ind w:left="880"/>
    </w:pPr>
    <w:rPr>
      <w:rFonts w:asciiTheme="minorHAnsi" w:hAnsiTheme="minorHAnsi" w:cstheme="minorHAnsi"/>
      <w:sz w:val="18"/>
      <w:szCs w:val="18"/>
    </w:rPr>
  </w:style>
  <w:style w:type="paragraph" w:styleId="60">
    <w:name w:val="toc 6"/>
    <w:basedOn w:val="a"/>
    <w:uiPriority w:val="1"/>
    <w:qFormat/>
    <w:rsid w:val="0035748B"/>
    <w:pPr>
      <w:ind w:left="1100"/>
    </w:pPr>
    <w:rPr>
      <w:rFonts w:asciiTheme="minorHAnsi" w:hAnsiTheme="minorHAnsi" w:cstheme="minorHAnsi"/>
      <w:sz w:val="18"/>
      <w:szCs w:val="18"/>
    </w:rPr>
  </w:style>
  <w:style w:type="paragraph" w:styleId="a3">
    <w:name w:val="Body Text"/>
    <w:basedOn w:val="a"/>
    <w:link w:val="Char"/>
    <w:uiPriority w:val="1"/>
    <w:qFormat/>
    <w:rsid w:val="0035748B"/>
    <w:rPr>
      <w:rFonts w:ascii="Tahoma" w:eastAsia="Tahoma" w:hAnsi="Tahoma" w:cs="Tahoma"/>
      <w:sz w:val="19"/>
      <w:szCs w:val="19"/>
    </w:rPr>
  </w:style>
  <w:style w:type="character" w:customStyle="1" w:styleId="Char">
    <w:name w:val="Σώμα κειμένου Char"/>
    <w:basedOn w:val="a0"/>
    <w:link w:val="a3"/>
    <w:uiPriority w:val="1"/>
    <w:rsid w:val="0035748B"/>
    <w:rPr>
      <w:rFonts w:ascii="Tahoma" w:eastAsia="Tahoma" w:hAnsi="Tahoma" w:cs="Tahoma"/>
      <w:sz w:val="19"/>
      <w:szCs w:val="19"/>
    </w:rPr>
  </w:style>
  <w:style w:type="paragraph" w:styleId="a4">
    <w:name w:val="List Paragraph"/>
    <w:basedOn w:val="a"/>
    <w:uiPriority w:val="1"/>
    <w:qFormat/>
    <w:rsid w:val="0035748B"/>
    <w:pPr>
      <w:ind w:left="2350" w:hanging="350"/>
      <w:jc w:val="both"/>
    </w:pPr>
    <w:rPr>
      <w:rFonts w:ascii="Tahoma" w:eastAsia="Tahoma" w:hAnsi="Tahoma" w:cs="Tahoma"/>
    </w:rPr>
  </w:style>
  <w:style w:type="paragraph" w:customStyle="1" w:styleId="TableParagraph">
    <w:name w:val="Table Paragraph"/>
    <w:basedOn w:val="a"/>
    <w:uiPriority w:val="1"/>
    <w:qFormat/>
    <w:rsid w:val="0035748B"/>
  </w:style>
  <w:style w:type="paragraph" w:styleId="a5">
    <w:name w:val="header"/>
    <w:basedOn w:val="a"/>
    <w:link w:val="Char0"/>
    <w:uiPriority w:val="99"/>
    <w:unhideWhenUsed/>
    <w:rsid w:val="0035748B"/>
    <w:pPr>
      <w:tabs>
        <w:tab w:val="center" w:pos="4153"/>
        <w:tab w:val="right" w:pos="8306"/>
      </w:tabs>
    </w:pPr>
  </w:style>
  <w:style w:type="character" w:customStyle="1" w:styleId="Char0">
    <w:name w:val="Κεφαλίδα Char"/>
    <w:basedOn w:val="a0"/>
    <w:link w:val="a5"/>
    <w:uiPriority w:val="99"/>
    <w:rsid w:val="0035748B"/>
    <w:rPr>
      <w:rFonts w:ascii="Arial MT" w:eastAsia="Arial MT" w:hAnsi="Arial MT" w:cs="Arial MT"/>
    </w:rPr>
  </w:style>
  <w:style w:type="paragraph" w:styleId="a6">
    <w:name w:val="footer"/>
    <w:basedOn w:val="a"/>
    <w:link w:val="Char1"/>
    <w:uiPriority w:val="99"/>
    <w:unhideWhenUsed/>
    <w:rsid w:val="0035748B"/>
    <w:pPr>
      <w:tabs>
        <w:tab w:val="center" w:pos="4153"/>
        <w:tab w:val="right" w:pos="8306"/>
      </w:tabs>
    </w:pPr>
  </w:style>
  <w:style w:type="character" w:customStyle="1" w:styleId="Char1">
    <w:name w:val="Υποσέλιδο Char"/>
    <w:basedOn w:val="a0"/>
    <w:link w:val="a6"/>
    <w:uiPriority w:val="99"/>
    <w:rsid w:val="0035748B"/>
    <w:rPr>
      <w:rFonts w:ascii="Arial MT" w:eastAsia="Arial MT" w:hAnsi="Arial MT" w:cs="Arial MT"/>
    </w:rPr>
  </w:style>
  <w:style w:type="character" w:styleId="a7">
    <w:name w:val="annotation reference"/>
    <w:basedOn w:val="a0"/>
    <w:uiPriority w:val="99"/>
    <w:semiHidden/>
    <w:unhideWhenUsed/>
    <w:rsid w:val="009D5C0B"/>
    <w:rPr>
      <w:sz w:val="16"/>
      <w:szCs w:val="16"/>
    </w:rPr>
  </w:style>
  <w:style w:type="paragraph" w:styleId="a8">
    <w:name w:val="annotation text"/>
    <w:basedOn w:val="a"/>
    <w:link w:val="Char2"/>
    <w:uiPriority w:val="99"/>
    <w:unhideWhenUsed/>
    <w:rsid w:val="009D5C0B"/>
    <w:rPr>
      <w:rFonts w:ascii="Arial" w:eastAsia="Arial" w:hAnsi="Arial" w:cs="Arial"/>
      <w:sz w:val="20"/>
      <w:szCs w:val="20"/>
    </w:rPr>
  </w:style>
  <w:style w:type="character" w:customStyle="1" w:styleId="Char2">
    <w:name w:val="Κείμενο σχολίου Char"/>
    <w:basedOn w:val="a0"/>
    <w:link w:val="a8"/>
    <w:uiPriority w:val="99"/>
    <w:rsid w:val="009D5C0B"/>
    <w:rPr>
      <w:rFonts w:ascii="Arial" w:eastAsia="Arial" w:hAnsi="Arial" w:cs="Arial"/>
      <w:sz w:val="20"/>
      <w:szCs w:val="20"/>
    </w:rPr>
  </w:style>
  <w:style w:type="paragraph" w:styleId="a9">
    <w:name w:val="annotation subject"/>
    <w:basedOn w:val="a8"/>
    <w:next w:val="a8"/>
    <w:link w:val="Char3"/>
    <w:uiPriority w:val="99"/>
    <w:semiHidden/>
    <w:unhideWhenUsed/>
    <w:rsid w:val="009D5C0B"/>
    <w:rPr>
      <w:b/>
      <w:bCs/>
    </w:rPr>
  </w:style>
  <w:style w:type="character" w:customStyle="1" w:styleId="Char3">
    <w:name w:val="Θέμα σχολίου Char"/>
    <w:basedOn w:val="Char2"/>
    <w:link w:val="a9"/>
    <w:uiPriority w:val="99"/>
    <w:semiHidden/>
    <w:rsid w:val="009D5C0B"/>
    <w:rPr>
      <w:rFonts w:ascii="Arial" w:eastAsia="Arial" w:hAnsi="Arial" w:cs="Arial"/>
      <w:b/>
      <w:bCs/>
      <w:sz w:val="20"/>
      <w:szCs w:val="20"/>
    </w:rPr>
  </w:style>
  <w:style w:type="paragraph" w:styleId="aa">
    <w:name w:val="Balloon Text"/>
    <w:basedOn w:val="a"/>
    <w:link w:val="Char4"/>
    <w:uiPriority w:val="99"/>
    <w:semiHidden/>
    <w:unhideWhenUsed/>
    <w:rsid w:val="009D5C0B"/>
    <w:rPr>
      <w:rFonts w:ascii="Segoe UI" w:eastAsia="Arial" w:hAnsi="Segoe UI" w:cs="Segoe UI"/>
      <w:sz w:val="18"/>
      <w:szCs w:val="18"/>
    </w:rPr>
  </w:style>
  <w:style w:type="character" w:customStyle="1" w:styleId="Char4">
    <w:name w:val="Κείμενο πλαισίου Char"/>
    <w:basedOn w:val="a0"/>
    <w:link w:val="aa"/>
    <w:uiPriority w:val="99"/>
    <w:semiHidden/>
    <w:rsid w:val="009D5C0B"/>
    <w:rPr>
      <w:rFonts w:ascii="Segoe UI" w:eastAsia="Arial" w:hAnsi="Segoe UI" w:cs="Segoe UI"/>
      <w:sz w:val="18"/>
      <w:szCs w:val="18"/>
    </w:rPr>
  </w:style>
  <w:style w:type="character" w:styleId="ab">
    <w:name w:val="Placeholder Text"/>
    <w:basedOn w:val="a0"/>
    <w:uiPriority w:val="99"/>
    <w:semiHidden/>
    <w:rsid w:val="009D5C0B"/>
    <w:rPr>
      <w:color w:val="808080"/>
    </w:rPr>
  </w:style>
  <w:style w:type="paragraph" w:customStyle="1" w:styleId="Default">
    <w:name w:val="Default"/>
    <w:rsid w:val="009D5C0B"/>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unhideWhenUsed/>
    <w:rsid w:val="009D5C0B"/>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c">
    <w:name w:val="Emphasis"/>
    <w:basedOn w:val="a0"/>
    <w:uiPriority w:val="20"/>
    <w:qFormat/>
    <w:rsid w:val="009D5C0B"/>
    <w:rPr>
      <w:i/>
      <w:iCs/>
    </w:rPr>
  </w:style>
  <w:style w:type="character" w:styleId="ad">
    <w:name w:val="Strong"/>
    <w:basedOn w:val="a0"/>
    <w:uiPriority w:val="22"/>
    <w:qFormat/>
    <w:rsid w:val="009D5C0B"/>
    <w:rPr>
      <w:b/>
      <w:bCs/>
    </w:rPr>
  </w:style>
  <w:style w:type="table" w:customStyle="1" w:styleId="TableNormal10">
    <w:name w:val="Table Normal1"/>
    <w:uiPriority w:val="2"/>
    <w:semiHidden/>
    <w:unhideWhenUsed/>
    <w:qFormat/>
    <w:rsid w:val="00E200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200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Title"/>
    <w:basedOn w:val="a"/>
    <w:link w:val="Char5"/>
    <w:uiPriority w:val="10"/>
    <w:qFormat/>
    <w:rsid w:val="006D58E8"/>
    <w:pPr>
      <w:spacing w:before="57"/>
      <w:ind w:left="280"/>
    </w:pPr>
    <w:rPr>
      <w:rFonts w:ascii="Calibri" w:eastAsia="Calibri" w:hAnsi="Calibri" w:cs="Calibri"/>
      <w:b/>
      <w:bCs/>
    </w:rPr>
  </w:style>
  <w:style w:type="character" w:customStyle="1" w:styleId="Char5">
    <w:name w:val="Τίτλος Char"/>
    <w:basedOn w:val="a0"/>
    <w:link w:val="ae"/>
    <w:uiPriority w:val="10"/>
    <w:rsid w:val="006D58E8"/>
    <w:rPr>
      <w:rFonts w:ascii="Calibri" w:eastAsia="Calibri" w:hAnsi="Calibri" w:cs="Calibri"/>
      <w:b/>
      <w:bCs/>
    </w:rPr>
  </w:style>
  <w:style w:type="table" w:styleId="af">
    <w:name w:val="Table Grid"/>
    <w:basedOn w:val="a1"/>
    <w:uiPriority w:val="39"/>
    <w:rsid w:val="0072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Char6"/>
    <w:uiPriority w:val="99"/>
    <w:semiHidden/>
    <w:unhideWhenUsed/>
    <w:rsid w:val="007C59E4"/>
    <w:rPr>
      <w:sz w:val="20"/>
      <w:szCs w:val="20"/>
    </w:rPr>
  </w:style>
  <w:style w:type="character" w:customStyle="1" w:styleId="Char6">
    <w:name w:val="Κείμενο υποσημείωσης Char"/>
    <w:basedOn w:val="a0"/>
    <w:link w:val="af0"/>
    <w:uiPriority w:val="99"/>
    <w:semiHidden/>
    <w:rsid w:val="007C59E4"/>
    <w:rPr>
      <w:rFonts w:ascii="Arial MT" w:eastAsia="Arial MT" w:hAnsi="Arial MT" w:cs="Arial MT"/>
      <w:sz w:val="20"/>
      <w:szCs w:val="20"/>
    </w:rPr>
  </w:style>
  <w:style w:type="character" w:styleId="af1">
    <w:name w:val="footnote reference"/>
    <w:aliases w:val="Footnote symbol"/>
    <w:rsid w:val="007C59E4"/>
    <w:rPr>
      <w:vertAlign w:val="superscript"/>
    </w:rPr>
  </w:style>
  <w:style w:type="character" w:styleId="-">
    <w:name w:val="Hyperlink"/>
    <w:basedOn w:val="a0"/>
    <w:uiPriority w:val="99"/>
    <w:unhideWhenUsed/>
    <w:rsid w:val="00DA22F1"/>
    <w:rPr>
      <w:color w:val="0563C1" w:themeColor="hyperlink"/>
      <w:u w:val="single"/>
    </w:rPr>
  </w:style>
  <w:style w:type="paragraph" w:styleId="af2">
    <w:name w:val="TOC Heading"/>
    <w:basedOn w:val="1"/>
    <w:next w:val="a"/>
    <w:uiPriority w:val="39"/>
    <w:unhideWhenUsed/>
    <w:qFormat/>
    <w:rsid w:val="0071387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70">
    <w:name w:val="toc 7"/>
    <w:basedOn w:val="a"/>
    <w:next w:val="a"/>
    <w:autoRedefine/>
    <w:uiPriority w:val="39"/>
    <w:unhideWhenUsed/>
    <w:rsid w:val="00713873"/>
    <w:pPr>
      <w:ind w:left="1320"/>
    </w:pPr>
    <w:rPr>
      <w:rFonts w:asciiTheme="minorHAnsi" w:hAnsiTheme="minorHAnsi" w:cstheme="minorHAnsi"/>
      <w:sz w:val="18"/>
      <w:szCs w:val="18"/>
    </w:rPr>
  </w:style>
  <w:style w:type="paragraph" w:styleId="8">
    <w:name w:val="toc 8"/>
    <w:basedOn w:val="a"/>
    <w:next w:val="a"/>
    <w:autoRedefine/>
    <w:uiPriority w:val="39"/>
    <w:unhideWhenUsed/>
    <w:rsid w:val="00713873"/>
    <w:pPr>
      <w:ind w:left="1540"/>
    </w:pPr>
    <w:rPr>
      <w:rFonts w:asciiTheme="minorHAnsi" w:hAnsiTheme="minorHAnsi" w:cstheme="minorHAnsi"/>
      <w:sz w:val="18"/>
      <w:szCs w:val="18"/>
    </w:rPr>
  </w:style>
  <w:style w:type="paragraph" w:styleId="9">
    <w:name w:val="toc 9"/>
    <w:basedOn w:val="a"/>
    <w:next w:val="a"/>
    <w:autoRedefine/>
    <w:uiPriority w:val="39"/>
    <w:unhideWhenUsed/>
    <w:rsid w:val="00713873"/>
    <w:pPr>
      <w:ind w:left="1760"/>
    </w:pPr>
    <w:rPr>
      <w:rFonts w:asciiTheme="minorHAnsi" w:hAnsiTheme="minorHAnsi" w:cstheme="minorHAnsi"/>
      <w:sz w:val="18"/>
      <w:szCs w:val="18"/>
    </w:rPr>
  </w:style>
  <w:style w:type="paragraph" w:styleId="af3">
    <w:name w:val="Revision"/>
    <w:hidden/>
    <w:uiPriority w:val="99"/>
    <w:semiHidden/>
    <w:rsid w:val="00DC14B3"/>
    <w:pPr>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6132">
      <w:bodyDiv w:val="1"/>
      <w:marLeft w:val="0"/>
      <w:marRight w:val="0"/>
      <w:marTop w:val="0"/>
      <w:marBottom w:val="0"/>
      <w:divBdr>
        <w:top w:val="none" w:sz="0" w:space="0" w:color="auto"/>
        <w:left w:val="none" w:sz="0" w:space="0" w:color="auto"/>
        <w:bottom w:val="none" w:sz="0" w:space="0" w:color="auto"/>
        <w:right w:val="none" w:sz="0" w:space="0" w:color="auto"/>
      </w:divBdr>
    </w:div>
    <w:div w:id="679313107">
      <w:bodyDiv w:val="1"/>
      <w:marLeft w:val="0"/>
      <w:marRight w:val="0"/>
      <w:marTop w:val="0"/>
      <w:marBottom w:val="0"/>
      <w:divBdr>
        <w:top w:val="none" w:sz="0" w:space="0" w:color="auto"/>
        <w:left w:val="none" w:sz="0" w:space="0" w:color="auto"/>
        <w:bottom w:val="none" w:sz="0" w:space="0" w:color="auto"/>
        <w:right w:val="none" w:sz="0" w:space="0" w:color="auto"/>
      </w:divBdr>
    </w:div>
    <w:div w:id="965280354">
      <w:bodyDiv w:val="1"/>
      <w:marLeft w:val="0"/>
      <w:marRight w:val="0"/>
      <w:marTop w:val="0"/>
      <w:marBottom w:val="0"/>
      <w:divBdr>
        <w:top w:val="none" w:sz="0" w:space="0" w:color="auto"/>
        <w:left w:val="none" w:sz="0" w:space="0" w:color="auto"/>
        <w:bottom w:val="none" w:sz="0" w:space="0" w:color="auto"/>
        <w:right w:val="none" w:sz="0" w:space="0" w:color="auto"/>
      </w:divBdr>
    </w:div>
    <w:div w:id="16234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7B83A-799D-4203-8A2C-0E229358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7554</Words>
  <Characters>40795</Characters>
  <Application>Microsoft Office Word</Application>
  <DocSecurity>0</DocSecurity>
  <Lines>339</Lines>
  <Paragraphs>96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Κριμήτσος Κωνσταντίνος</dc:creator>
  <cp:keywords/>
  <dc:description/>
  <cp:lastModifiedBy>POULIOS CHRISTOS</cp:lastModifiedBy>
  <cp:revision>9</cp:revision>
  <cp:lastPrinted>2025-06-03T09:19:00Z</cp:lastPrinted>
  <dcterms:created xsi:type="dcterms:W3CDTF">2025-05-26T08:45:00Z</dcterms:created>
  <dcterms:modified xsi:type="dcterms:W3CDTF">2025-06-04T05:55:00Z</dcterms:modified>
</cp:coreProperties>
</file>