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05" w:rsidRDefault="00CF3805" w:rsidP="00CF3805">
      <w:pPr>
        <w:pStyle w:val="Web"/>
        <w:jc w:val="center"/>
      </w:pPr>
      <w:r w:rsidRPr="00CF3805">
        <w:rPr>
          <w:rStyle w:val="a3"/>
          <w:u w:val="single"/>
        </w:rPr>
        <w:t>Σημαντική διευκρίνιση (αφορά την Ομάδα Δ</w:t>
      </w:r>
      <w:r>
        <w:rPr>
          <w:rStyle w:val="a3"/>
        </w:rPr>
        <w:t>)</w:t>
      </w:r>
    </w:p>
    <w:p w:rsidR="00CF3805" w:rsidRDefault="00CF3805" w:rsidP="00CF3805">
      <w:pPr>
        <w:pStyle w:val="Web"/>
        <w:jc w:val="both"/>
      </w:pPr>
      <w:r>
        <w:t>Σας ενημερώνουμε ότι, το είδος της Ομάδας Δ, με α/α: 20, όπως αυτό περιγράφεται στον Πίνακα του Παραρτήματος Ι των Τεχνικών Προδιαγραφών της Ομάδας Δ, εκ παραδρομής δεν συμπεριελήφθη στον Πίνακα - Υπόδειγμα Οικονομικών Προσφορών.</w:t>
      </w:r>
      <w:r>
        <w:br/>
        <w:t>Διευκρινίζεται ότι, το είδος με α/α: 20, πρέπει να συμπεριλαμβάνεται και στην Οικονομική Προσφορά για τα είδη της Ομάδας Δ, η δε απαιτούμενη ποσότητα σε συσκευασίες των 50, είναι (3) τρεις.</w:t>
      </w:r>
    </w:p>
    <w:p w:rsidR="00D850A7" w:rsidRDefault="00D850A7">
      <w:bookmarkStart w:id="0" w:name="_GoBack"/>
      <w:bookmarkEnd w:id="0"/>
    </w:p>
    <w:sectPr w:rsidR="00D85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05"/>
    <w:rsid w:val="00CF3805"/>
    <w:rsid w:val="00D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2DA0F-8B12-43F1-B979-A68283F5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F3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PC-NewRoom-3</dc:creator>
  <cp:keywords/>
  <dc:description/>
  <cp:lastModifiedBy>PC-NewRoom-3</cp:lastModifiedBy>
  <cp:revision>1</cp:revision>
  <dcterms:created xsi:type="dcterms:W3CDTF">2020-08-24T10:35:00Z</dcterms:created>
  <dcterms:modified xsi:type="dcterms:W3CDTF">2020-08-24T10:36:00Z</dcterms:modified>
</cp:coreProperties>
</file>